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E4AE0" w14:textId="05B063C1" w:rsidR="00A86EF0" w:rsidRPr="004747FB" w:rsidRDefault="006E3195" w:rsidP="0076133B">
      <w:pPr>
        <w:spacing w:after="0"/>
        <w:jc w:val="right"/>
        <w:rPr>
          <w:rFonts w:ascii="Verdana" w:hAnsi="Verdana"/>
          <w:lang w:val="en-US"/>
        </w:rPr>
      </w:pPr>
      <w:r w:rsidRPr="004747FB">
        <w:rPr>
          <w:rFonts w:ascii="Verdana" w:hAnsi="Verdana"/>
          <w:lang w:val="en-US"/>
        </w:rPr>
        <w:t xml:space="preserve">Steinhagen, </w:t>
      </w:r>
      <w:r w:rsidR="00C5020B">
        <w:rPr>
          <w:rFonts w:ascii="Verdana" w:hAnsi="Verdana"/>
          <w:lang w:val="en-US"/>
        </w:rPr>
        <w:t xml:space="preserve">Germany, </w:t>
      </w:r>
      <w:r w:rsidR="00FA759D">
        <w:rPr>
          <w:rFonts w:ascii="Verdana" w:hAnsi="Verdana"/>
          <w:lang w:val="en-US"/>
        </w:rPr>
        <w:t xml:space="preserve">September </w:t>
      </w:r>
      <w:r w:rsidR="00115257">
        <w:rPr>
          <w:rFonts w:ascii="Verdana" w:hAnsi="Verdana"/>
          <w:lang w:val="en-US"/>
        </w:rPr>
        <w:t>2nd</w:t>
      </w:r>
      <w:r w:rsidR="00C5020B">
        <w:rPr>
          <w:rFonts w:ascii="Verdana" w:hAnsi="Verdana"/>
          <w:lang w:val="en-US"/>
        </w:rPr>
        <w:t>, 2026</w:t>
      </w:r>
    </w:p>
    <w:p w14:paraId="20968AF2" w14:textId="77777777" w:rsidR="0076133B" w:rsidRPr="00E50BC5" w:rsidRDefault="0076133B" w:rsidP="0076133B">
      <w:pPr>
        <w:spacing w:after="0"/>
        <w:rPr>
          <w:rFonts w:ascii="Verdana" w:hAnsi="Verdana"/>
          <w:sz w:val="18"/>
          <w:szCs w:val="18"/>
          <w:lang w:val="en-US"/>
        </w:rPr>
      </w:pPr>
    </w:p>
    <w:p w14:paraId="6FC58C1F" w14:textId="1EB400B4" w:rsidR="000031C2" w:rsidRPr="000031C2" w:rsidRDefault="00FA759D" w:rsidP="000031C2">
      <w:pPr>
        <w:spacing w:after="0" w:line="300" w:lineRule="auto"/>
        <w:rPr>
          <w:rFonts w:ascii="Verdana" w:hAnsi="Verdana" w:cs="Arial"/>
          <w:b/>
          <w:bCs/>
          <w:sz w:val="21"/>
          <w:szCs w:val="21"/>
          <w:lang w:val="en-US"/>
        </w:rPr>
      </w:pPr>
      <w:proofErr w:type="spellStart"/>
      <w:r>
        <w:rPr>
          <w:rFonts w:ascii="Verdana" w:hAnsi="Verdana" w:cs="Arial"/>
          <w:b/>
          <w:bCs/>
          <w:sz w:val="21"/>
          <w:szCs w:val="21"/>
          <w:lang w:val="en-US"/>
        </w:rPr>
        <w:t>Fakuma</w:t>
      </w:r>
      <w:proofErr w:type="spellEnd"/>
      <w:r w:rsidR="000031C2" w:rsidRPr="000031C2">
        <w:rPr>
          <w:rFonts w:ascii="Verdana" w:hAnsi="Verdana" w:cs="Arial"/>
          <w:b/>
          <w:bCs/>
          <w:sz w:val="21"/>
          <w:szCs w:val="21"/>
          <w:lang w:val="en-US"/>
        </w:rPr>
        <w:t xml:space="preserve"> 2026:</w:t>
      </w:r>
    </w:p>
    <w:p w14:paraId="699E03CF" w14:textId="77777777" w:rsidR="00FA759D" w:rsidRPr="00FA759D" w:rsidRDefault="00FA759D" w:rsidP="00FA759D">
      <w:pPr>
        <w:spacing w:after="0" w:line="300" w:lineRule="auto"/>
        <w:rPr>
          <w:rFonts w:ascii="Verdana" w:hAnsi="Verdana" w:cs="Arial"/>
          <w:b/>
          <w:bCs/>
          <w:sz w:val="28"/>
          <w:szCs w:val="28"/>
          <w:lang w:val="en-US"/>
        </w:rPr>
      </w:pPr>
      <w:r w:rsidRPr="00FA759D">
        <w:rPr>
          <w:rFonts w:ascii="Verdana" w:hAnsi="Verdana" w:cs="Arial"/>
          <w:b/>
          <w:bCs/>
          <w:sz w:val="28"/>
          <w:szCs w:val="28"/>
          <w:lang w:val="en-US"/>
        </w:rPr>
        <w:t>Plasma Technology: Surface Finish Determines Process Success</w:t>
      </w:r>
    </w:p>
    <w:p w14:paraId="33B4EB50" w14:textId="7B8A30F1" w:rsidR="00B73255" w:rsidRDefault="00FA759D" w:rsidP="00FA759D">
      <w:pPr>
        <w:spacing w:after="0" w:line="300" w:lineRule="auto"/>
        <w:rPr>
          <w:rFonts w:ascii="Verdana" w:hAnsi="Verdana" w:cs="Arial"/>
          <w:sz w:val="21"/>
          <w:szCs w:val="21"/>
          <w:lang w:val="en-US"/>
        </w:rPr>
      </w:pPr>
      <w:r w:rsidRPr="00FA759D">
        <w:rPr>
          <w:rFonts w:ascii="Verdana" w:hAnsi="Verdana" w:cs="Arial"/>
          <w:sz w:val="21"/>
          <w:szCs w:val="21"/>
          <w:lang w:val="en-US"/>
        </w:rPr>
        <w:t>Plasma</w:t>
      </w:r>
      <w:r>
        <w:rPr>
          <w:rFonts w:ascii="Verdana" w:hAnsi="Verdana" w:cs="Arial"/>
          <w:sz w:val="21"/>
          <w:szCs w:val="21"/>
          <w:lang w:val="en-US"/>
        </w:rPr>
        <w:t>treat</w:t>
      </w:r>
      <w:r w:rsidRPr="00FA759D">
        <w:rPr>
          <w:rFonts w:ascii="Verdana" w:hAnsi="Verdana" w:cs="Arial"/>
          <w:sz w:val="21"/>
          <w:szCs w:val="21"/>
          <w:lang w:val="en-US"/>
        </w:rPr>
        <w:t xml:space="preserve"> Showcases Atmospheric and Low-Pressure Plasma for Plastics Processing</w:t>
      </w:r>
    </w:p>
    <w:p w14:paraId="37BAE855" w14:textId="77777777" w:rsidR="00FA759D" w:rsidRPr="00FA759D" w:rsidRDefault="00FA759D" w:rsidP="00FA759D">
      <w:pPr>
        <w:spacing w:after="0" w:line="300" w:lineRule="auto"/>
        <w:rPr>
          <w:rFonts w:ascii="Verdana" w:hAnsi="Verdana" w:cs="Arial"/>
          <w:sz w:val="21"/>
          <w:szCs w:val="21"/>
          <w:lang w:val="en-US"/>
        </w:rPr>
      </w:pPr>
    </w:p>
    <w:p w14:paraId="379A5F7B" w14:textId="54EFEB18" w:rsidR="00986284" w:rsidRDefault="00C9224C" w:rsidP="00986284">
      <w:pPr>
        <w:spacing w:after="0" w:line="300" w:lineRule="auto"/>
        <w:rPr>
          <w:rFonts w:ascii="Verdana" w:hAnsi="Verdana" w:cs="Arial"/>
          <w:b/>
          <w:bCs/>
          <w:sz w:val="21"/>
          <w:szCs w:val="21"/>
          <w:lang w:val="en-US"/>
        </w:rPr>
      </w:pPr>
      <w:r w:rsidRPr="00C9224C">
        <w:rPr>
          <w:rFonts w:ascii="Verdana" w:hAnsi="Verdana" w:cs="Arial"/>
          <w:b/>
          <w:bCs/>
          <w:sz w:val="21"/>
          <w:szCs w:val="21"/>
          <w:lang w:val="en-US"/>
        </w:rPr>
        <w:t xml:space="preserve">The plastics industry is facing </w:t>
      </w:r>
      <w:proofErr w:type="gramStart"/>
      <w:r w:rsidRPr="00C9224C">
        <w:rPr>
          <w:rFonts w:ascii="Verdana" w:hAnsi="Verdana" w:cs="Arial"/>
          <w:b/>
          <w:bCs/>
          <w:sz w:val="21"/>
          <w:szCs w:val="21"/>
          <w:lang w:val="en-US"/>
        </w:rPr>
        <w:t>ever-greater</w:t>
      </w:r>
      <w:proofErr w:type="gramEnd"/>
      <w:r w:rsidRPr="00C9224C">
        <w:rPr>
          <w:rFonts w:ascii="Verdana" w:hAnsi="Verdana" w:cs="Arial"/>
          <w:b/>
          <w:bCs/>
          <w:sz w:val="21"/>
          <w:szCs w:val="21"/>
          <w:lang w:val="en-US"/>
        </w:rPr>
        <w:t xml:space="preserve"> challenges due to rising quality requirements, new material combinations, the growing use of recycled plastics, and ongoing cost pressures. Often, a material’s surface properties determine the quality and reliability of subsequent processes. At </w:t>
      </w:r>
      <w:proofErr w:type="spellStart"/>
      <w:r w:rsidRPr="00C9224C">
        <w:rPr>
          <w:rFonts w:ascii="Verdana" w:hAnsi="Verdana" w:cs="Arial"/>
          <w:b/>
          <w:bCs/>
          <w:sz w:val="21"/>
          <w:szCs w:val="21"/>
          <w:lang w:val="en-US"/>
        </w:rPr>
        <w:t>Fakuma</w:t>
      </w:r>
      <w:proofErr w:type="spellEnd"/>
      <w:r w:rsidRPr="00C9224C">
        <w:rPr>
          <w:rFonts w:ascii="Verdana" w:hAnsi="Verdana" w:cs="Arial"/>
          <w:b/>
          <w:bCs/>
          <w:sz w:val="21"/>
          <w:szCs w:val="21"/>
          <w:lang w:val="en-US"/>
        </w:rPr>
        <w:t xml:space="preserve"> 2026 from October 12–16 in Friedrichshafen, Plasmatreat GmbH will demonstrate how modern plasma surface treatment can address these challenges in Hall A1, Booth 1320.</w:t>
      </w:r>
    </w:p>
    <w:p w14:paraId="07142A8E" w14:textId="77777777" w:rsidR="00C9224C" w:rsidRPr="00986284" w:rsidRDefault="00C9224C" w:rsidP="00986284">
      <w:pPr>
        <w:spacing w:after="0" w:line="300" w:lineRule="auto"/>
        <w:rPr>
          <w:rFonts w:ascii="Verdana" w:hAnsi="Verdana" w:cs="Arial"/>
          <w:sz w:val="21"/>
          <w:szCs w:val="21"/>
          <w:lang w:val="en-US"/>
        </w:rPr>
      </w:pPr>
    </w:p>
    <w:p w14:paraId="384DBD70" w14:textId="77777777" w:rsidR="00986284" w:rsidRPr="00986284" w:rsidRDefault="00986284" w:rsidP="00986284">
      <w:pPr>
        <w:spacing w:after="0" w:line="300" w:lineRule="auto"/>
        <w:rPr>
          <w:rFonts w:ascii="Verdana" w:hAnsi="Verdana" w:cs="Arial"/>
          <w:sz w:val="21"/>
          <w:szCs w:val="21"/>
          <w:lang w:val="en-US"/>
        </w:rPr>
      </w:pPr>
      <w:r w:rsidRPr="00986284">
        <w:rPr>
          <w:rFonts w:ascii="Verdana" w:hAnsi="Verdana" w:cs="Arial"/>
          <w:sz w:val="21"/>
          <w:szCs w:val="21"/>
          <w:lang w:val="en-US"/>
        </w:rPr>
        <w:t>In many applications, plastics' natural surface properties are insufficient to ensure stable production processes. Insufficient adhesion can lead to quality issues during bonding, printing, painting, coating, or injection molding. At the same time, the demand for efficient, reliable, and flexible manufacturing processes is increasing.</w:t>
      </w:r>
    </w:p>
    <w:p w14:paraId="19693DAB" w14:textId="77777777" w:rsidR="00986284" w:rsidRPr="00986284" w:rsidRDefault="00986284" w:rsidP="00986284">
      <w:pPr>
        <w:spacing w:after="0" w:line="300" w:lineRule="auto"/>
        <w:rPr>
          <w:rFonts w:ascii="Verdana" w:hAnsi="Verdana" w:cs="Arial"/>
          <w:sz w:val="21"/>
          <w:szCs w:val="21"/>
          <w:lang w:val="en-US"/>
        </w:rPr>
      </w:pPr>
    </w:p>
    <w:p w14:paraId="19D967AB" w14:textId="756F83A3" w:rsidR="00FA759D" w:rsidRPr="00986284" w:rsidRDefault="00986284" w:rsidP="00986284">
      <w:pPr>
        <w:spacing w:after="0" w:line="300" w:lineRule="auto"/>
        <w:rPr>
          <w:rFonts w:ascii="Verdana" w:hAnsi="Verdana" w:cs="Arial"/>
          <w:sz w:val="21"/>
          <w:szCs w:val="21"/>
          <w:lang w:val="en-US"/>
        </w:rPr>
      </w:pPr>
      <w:r w:rsidRPr="00986284">
        <w:rPr>
          <w:rFonts w:ascii="Verdana" w:hAnsi="Verdana" w:cs="Arial"/>
          <w:sz w:val="21"/>
          <w:szCs w:val="21"/>
          <w:lang w:val="en-US"/>
        </w:rPr>
        <w:t>Plasma surface treatment enables the targeted activation, cleaning, or functional coating of plastic surfaces. This improves adhesion properties and reliably prepares materials for subsequent production steps.</w:t>
      </w:r>
    </w:p>
    <w:p w14:paraId="4A5C37BA" w14:textId="77777777" w:rsidR="00986284" w:rsidRDefault="00986284" w:rsidP="00986284">
      <w:pPr>
        <w:spacing w:after="0" w:line="300" w:lineRule="auto"/>
        <w:rPr>
          <w:rFonts w:ascii="Verdana" w:hAnsi="Verdana" w:cs="Arial"/>
          <w:sz w:val="21"/>
          <w:szCs w:val="21"/>
          <w:lang w:val="en-US"/>
        </w:rPr>
      </w:pPr>
    </w:p>
    <w:p w14:paraId="51C7DB18" w14:textId="666E262D" w:rsidR="00FA759D" w:rsidRPr="00FA759D" w:rsidRDefault="00FA759D" w:rsidP="00FA759D">
      <w:pPr>
        <w:spacing w:after="0" w:line="300" w:lineRule="auto"/>
        <w:rPr>
          <w:rFonts w:ascii="Verdana" w:hAnsi="Verdana" w:cs="Arial"/>
          <w:b/>
          <w:bCs/>
          <w:sz w:val="21"/>
          <w:szCs w:val="21"/>
          <w:lang w:val="en-US"/>
        </w:rPr>
      </w:pPr>
      <w:r w:rsidRPr="00FA759D">
        <w:rPr>
          <w:rFonts w:ascii="Verdana" w:hAnsi="Verdana" w:cs="Arial"/>
          <w:b/>
          <w:bCs/>
          <w:sz w:val="21"/>
          <w:szCs w:val="21"/>
          <w:lang w:val="en-US"/>
        </w:rPr>
        <w:t>Plasma for Demanding Plastics Applications</w:t>
      </w:r>
    </w:p>
    <w:p w14:paraId="5CCC0DFB" w14:textId="39A5396D" w:rsidR="00FA759D" w:rsidRDefault="00FA759D" w:rsidP="00FA759D">
      <w:pPr>
        <w:spacing w:after="0" w:line="300" w:lineRule="auto"/>
        <w:rPr>
          <w:rFonts w:ascii="Verdana" w:hAnsi="Verdana" w:cs="Arial"/>
          <w:sz w:val="21"/>
          <w:szCs w:val="21"/>
          <w:lang w:val="en-US"/>
        </w:rPr>
      </w:pPr>
      <w:r w:rsidRPr="00FA759D">
        <w:rPr>
          <w:rFonts w:ascii="Verdana" w:hAnsi="Verdana" w:cs="Arial"/>
          <w:sz w:val="21"/>
          <w:szCs w:val="21"/>
          <w:lang w:val="en-US"/>
        </w:rPr>
        <w:t xml:space="preserve">At </w:t>
      </w:r>
      <w:proofErr w:type="spellStart"/>
      <w:r w:rsidRPr="00FA759D">
        <w:rPr>
          <w:rFonts w:ascii="Verdana" w:hAnsi="Verdana" w:cs="Arial"/>
          <w:sz w:val="21"/>
          <w:szCs w:val="21"/>
          <w:lang w:val="en-US"/>
        </w:rPr>
        <w:t>Fakuma</w:t>
      </w:r>
      <w:proofErr w:type="spellEnd"/>
      <w:r w:rsidRPr="00FA759D">
        <w:rPr>
          <w:rFonts w:ascii="Verdana" w:hAnsi="Verdana" w:cs="Arial"/>
          <w:sz w:val="21"/>
          <w:szCs w:val="21"/>
          <w:lang w:val="en-US"/>
        </w:rPr>
        <w:t xml:space="preserve">, Plasmatreat will present solutions for industrial applications </w:t>
      </w:r>
      <w:r w:rsidR="00986284">
        <w:rPr>
          <w:rFonts w:ascii="Verdana" w:hAnsi="Verdana" w:cs="Arial"/>
          <w:sz w:val="21"/>
          <w:szCs w:val="21"/>
          <w:lang w:val="en-US"/>
        </w:rPr>
        <w:t>throughout</w:t>
      </w:r>
      <w:r w:rsidRPr="00FA759D">
        <w:rPr>
          <w:rFonts w:ascii="Verdana" w:hAnsi="Verdana" w:cs="Arial"/>
          <w:sz w:val="21"/>
          <w:szCs w:val="21"/>
          <w:lang w:val="en-US"/>
        </w:rPr>
        <w:t xml:space="preserve"> the plastics value chain.</w:t>
      </w:r>
    </w:p>
    <w:p w14:paraId="76DCECF3" w14:textId="77777777" w:rsidR="00986284" w:rsidRPr="00986284" w:rsidRDefault="00986284" w:rsidP="00986284">
      <w:pPr>
        <w:spacing w:after="0" w:line="300" w:lineRule="auto"/>
        <w:rPr>
          <w:rFonts w:ascii="Verdana" w:hAnsi="Verdana" w:cs="Arial"/>
          <w:sz w:val="21"/>
          <w:szCs w:val="21"/>
          <w:lang w:val="en-US"/>
        </w:rPr>
      </w:pPr>
    </w:p>
    <w:p w14:paraId="5EDA9DCD" w14:textId="3128B3E4" w:rsidR="00986284" w:rsidRDefault="00C9224C" w:rsidP="00986284">
      <w:pPr>
        <w:spacing w:after="0" w:line="300" w:lineRule="auto"/>
        <w:rPr>
          <w:rFonts w:ascii="Verdana" w:hAnsi="Verdana" w:cs="Arial"/>
          <w:sz w:val="21"/>
          <w:szCs w:val="21"/>
          <w:lang w:val="en-US"/>
        </w:rPr>
      </w:pPr>
      <w:r w:rsidRPr="00C9224C">
        <w:rPr>
          <w:rFonts w:ascii="Verdana" w:hAnsi="Verdana" w:cs="Arial"/>
          <w:sz w:val="21"/>
          <w:szCs w:val="21"/>
          <w:lang w:val="en-US"/>
        </w:rPr>
        <w:t xml:space="preserve">Visitors will gain insights into current applications in plastics processing and learn how plasma supports stable, reproducible processes. </w:t>
      </w:r>
      <w:proofErr w:type="spellStart"/>
      <w:r w:rsidRPr="00C9224C">
        <w:rPr>
          <w:rFonts w:ascii="Verdana" w:hAnsi="Verdana" w:cs="Arial"/>
          <w:sz w:val="21"/>
          <w:szCs w:val="21"/>
          <w:lang w:val="en-US"/>
        </w:rPr>
        <w:t>Plasmatreat’s</w:t>
      </w:r>
      <w:proofErr w:type="spellEnd"/>
      <w:r w:rsidRPr="00C9224C">
        <w:rPr>
          <w:rFonts w:ascii="Verdana" w:hAnsi="Verdana" w:cs="Arial"/>
          <w:sz w:val="21"/>
          <w:szCs w:val="21"/>
          <w:lang w:val="en-US"/>
        </w:rPr>
        <w:t xml:space="preserve"> entire technology portfolio—from atmospheric-pressure plasma to low-pressure plasma—is designed to deliver process-controlled, reproducible results. The focus is not on the technology alone, but on the customer’s specific needs and the right solution for each application.</w:t>
      </w:r>
    </w:p>
    <w:p w14:paraId="28D74652" w14:textId="77777777" w:rsidR="00C9224C" w:rsidRPr="00FA759D" w:rsidRDefault="00C9224C" w:rsidP="00986284">
      <w:pPr>
        <w:spacing w:after="0" w:line="300" w:lineRule="auto"/>
        <w:rPr>
          <w:rFonts w:ascii="Verdana" w:hAnsi="Verdana" w:cs="Arial"/>
          <w:b/>
          <w:bCs/>
          <w:sz w:val="21"/>
          <w:szCs w:val="21"/>
          <w:lang w:val="en-US"/>
        </w:rPr>
      </w:pPr>
    </w:p>
    <w:p w14:paraId="2DCC42FB" w14:textId="0B896FE4" w:rsidR="00FA759D" w:rsidRPr="00FA759D" w:rsidRDefault="00FA759D" w:rsidP="00FA759D">
      <w:pPr>
        <w:spacing w:after="0" w:line="300" w:lineRule="auto"/>
        <w:rPr>
          <w:rFonts w:ascii="Verdana" w:hAnsi="Verdana" w:cs="Arial"/>
          <w:b/>
          <w:bCs/>
          <w:sz w:val="21"/>
          <w:szCs w:val="21"/>
          <w:lang w:val="en-US"/>
        </w:rPr>
      </w:pPr>
      <w:proofErr w:type="spellStart"/>
      <w:r w:rsidRPr="00FA759D">
        <w:rPr>
          <w:rFonts w:ascii="Verdana" w:hAnsi="Verdana" w:cs="Arial"/>
          <w:b/>
          <w:bCs/>
          <w:sz w:val="21"/>
          <w:szCs w:val="21"/>
          <w:lang w:val="en-US"/>
        </w:rPr>
        <w:t>Fakuma</w:t>
      </w:r>
      <w:proofErr w:type="spellEnd"/>
      <w:r w:rsidRPr="00FA759D">
        <w:rPr>
          <w:rFonts w:ascii="Verdana" w:hAnsi="Verdana" w:cs="Arial"/>
          <w:b/>
          <w:bCs/>
          <w:sz w:val="21"/>
          <w:szCs w:val="21"/>
          <w:lang w:val="en-US"/>
        </w:rPr>
        <w:t xml:space="preserve"> Highlights: Openair</w:t>
      </w:r>
      <w:r w:rsidR="00C9224C">
        <w:rPr>
          <w:rFonts w:ascii="Verdana" w:hAnsi="Verdana" w:cs="Arial"/>
          <w:b/>
          <w:bCs/>
          <w:sz w:val="21"/>
          <w:szCs w:val="21"/>
          <w:lang w:val="en-US"/>
        </w:rPr>
        <w:t>-</w:t>
      </w:r>
      <w:r w:rsidRPr="00FA759D">
        <w:rPr>
          <w:rFonts w:ascii="Verdana" w:hAnsi="Verdana" w:cs="Arial"/>
          <w:b/>
          <w:bCs/>
          <w:sz w:val="21"/>
          <w:szCs w:val="21"/>
          <w:lang w:val="en-US"/>
        </w:rPr>
        <w:t>Plasma and AURORA</w:t>
      </w:r>
      <w:r w:rsidR="00C9224C">
        <w:rPr>
          <w:rFonts w:ascii="Verdana" w:hAnsi="Verdana" w:cs="Arial"/>
          <w:b/>
          <w:bCs/>
          <w:sz w:val="21"/>
          <w:szCs w:val="21"/>
          <w:lang w:val="en-US"/>
        </w:rPr>
        <w:t>-</w:t>
      </w:r>
      <w:r w:rsidRPr="00FA759D">
        <w:rPr>
          <w:rFonts w:ascii="Verdana" w:hAnsi="Verdana" w:cs="Arial"/>
          <w:b/>
          <w:bCs/>
          <w:sz w:val="21"/>
          <w:szCs w:val="21"/>
          <w:lang w:val="en-US"/>
        </w:rPr>
        <w:t>Plasma</w:t>
      </w:r>
    </w:p>
    <w:p w14:paraId="5A70ECF0" w14:textId="0B0AB44E" w:rsidR="00986284" w:rsidRPr="00986284" w:rsidRDefault="00986284" w:rsidP="00986284">
      <w:pPr>
        <w:spacing w:after="0" w:line="300" w:lineRule="auto"/>
        <w:rPr>
          <w:rFonts w:ascii="Verdana" w:hAnsi="Verdana" w:cs="Arial"/>
          <w:sz w:val="21"/>
          <w:szCs w:val="21"/>
          <w:lang w:val="en-US"/>
        </w:rPr>
      </w:pPr>
      <w:r w:rsidRPr="00986284">
        <w:rPr>
          <w:rFonts w:ascii="Verdana" w:hAnsi="Verdana" w:cs="Arial"/>
          <w:sz w:val="21"/>
          <w:szCs w:val="21"/>
          <w:lang w:val="en-US"/>
        </w:rPr>
        <w:t>A key focus of the trade show presentation will be Openair</w:t>
      </w:r>
      <w:r w:rsidR="00C9224C">
        <w:rPr>
          <w:rFonts w:ascii="Verdana" w:hAnsi="Verdana" w:cs="Arial"/>
          <w:sz w:val="21"/>
          <w:szCs w:val="21"/>
          <w:lang w:val="en-US"/>
        </w:rPr>
        <w:t>-</w:t>
      </w:r>
      <w:r w:rsidRPr="00986284">
        <w:rPr>
          <w:rFonts w:ascii="Verdana" w:hAnsi="Verdana" w:cs="Arial"/>
          <w:sz w:val="21"/>
          <w:szCs w:val="21"/>
          <w:lang w:val="en-US"/>
        </w:rPr>
        <w:t xml:space="preserve">Plasma technology. This technology is used for the automated, in-line treatment of surfaces directly within the production process. On display will be plasma activation to improve adhesion properties, as well as the new RD1004C plasma </w:t>
      </w:r>
      <w:r w:rsidR="00C9224C">
        <w:rPr>
          <w:rFonts w:ascii="Verdana" w:hAnsi="Verdana" w:cs="Arial"/>
          <w:sz w:val="21"/>
          <w:szCs w:val="21"/>
          <w:lang w:val="en-US"/>
        </w:rPr>
        <w:t>jet</w:t>
      </w:r>
      <w:r w:rsidRPr="00986284">
        <w:rPr>
          <w:rFonts w:ascii="Verdana" w:hAnsi="Verdana" w:cs="Arial"/>
          <w:sz w:val="21"/>
          <w:szCs w:val="21"/>
          <w:lang w:val="en-US"/>
        </w:rPr>
        <w:t xml:space="preserve">. This rotary </w:t>
      </w:r>
      <w:r w:rsidR="00C9224C">
        <w:rPr>
          <w:rFonts w:ascii="Verdana" w:hAnsi="Verdana" w:cs="Arial"/>
          <w:sz w:val="21"/>
          <w:szCs w:val="21"/>
          <w:lang w:val="en-US"/>
        </w:rPr>
        <w:t>jet</w:t>
      </w:r>
      <w:r w:rsidRPr="00986284">
        <w:rPr>
          <w:rFonts w:ascii="Verdana" w:hAnsi="Verdana" w:cs="Arial"/>
          <w:sz w:val="21"/>
          <w:szCs w:val="21"/>
          <w:lang w:val="en-US"/>
        </w:rPr>
        <w:t xml:space="preserve"> applies coatings of environmentally friendly adhesion promoters to </w:t>
      </w:r>
      <w:r w:rsidR="004008DD">
        <w:rPr>
          <w:rFonts w:ascii="Verdana" w:hAnsi="Verdana" w:cs="Arial"/>
          <w:sz w:val="21"/>
          <w:szCs w:val="21"/>
          <w:lang w:val="en-US"/>
        </w:rPr>
        <w:t xml:space="preserve">wide </w:t>
      </w:r>
      <w:r w:rsidRPr="00986284">
        <w:rPr>
          <w:rFonts w:ascii="Verdana" w:hAnsi="Verdana" w:cs="Arial"/>
          <w:sz w:val="21"/>
          <w:szCs w:val="21"/>
          <w:lang w:val="en-US"/>
        </w:rPr>
        <w:t xml:space="preserve">plastic surfaces or profiles — such as window profiles — to ensure better adhesion during bonding. </w:t>
      </w:r>
      <w:proofErr w:type="spellStart"/>
      <w:r w:rsidRPr="00986284">
        <w:rPr>
          <w:rFonts w:ascii="Verdana" w:hAnsi="Verdana" w:cs="Arial"/>
          <w:sz w:val="21"/>
          <w:szCs w:val="21"/>
          <w:lang w:val="en-US"/>
        </w:rPr>
        <w:t>Plasmatreat’s</w:t>
      </w:r>
      <w:proofErr w:type="spellEnd"/>
      <w:r w:rsidRPr="00986284">
        <w:rPr>
          <w:rFonts w:ascii="Verdana" w:hAnsi="Verdana" w:cs="Arial"/>
          <w:sz w:val="21"/>
          <w:szCs w:val="21"/>
          <w:lang w:val="en-US"/>
        </w:rPr>
        <w:t xml:space="preserve"> atmospheric </w:t>
      </w:r>
      <w:r w:rsidRPr="00986284">
        <w:rPr>
          <w:rFonts w:ascii="Verdana" w:hAnsi="Verdana" w:cs="Arial"/>
          <w:sz w:val="21"/>
          <w:szCs w:val="21"/>
          <w:lang w:val="en-US"/>
        </w:rPr>
        <w:lastRenderedPageBreak/>
        <w:t xml:space="preserve">pressure plasma portfolio includes a wide variety of </w:t>
      </w:r>
      <w:r w:rsidR="00C9224C">
        <w:rPr>
          <w:rFonts w:ascii="Verdana" w:hAnsi="Verdana" w:cs="Arial"/>
          <w:sz w:val="21"/>
          <w:szCs w:val="21"/>
          <w:lang w:val="en-US"/>
        </w:rPr>
        <w:t>jet</w:t>
      </w:r>
      <w:r w:rsidRPr="00986284">
        <w:rPr>
          <w:rFonts w:ascii="Verdana" w:hAnsi="Verdana" w:cs="Arial"/>
          <w:sz w:val="21"/>
          <w:szCs w:val="21"/>
          <w:lang w:val="en-US"/>
        </w:rPr>
        <w:t xml:space="preserve"> heads, plasma </w:t>
      </w:r>
      <w:r w:rsidR="00C9224C">
        <w:rPr>
          <w:rFonts w:ascii="Verdana" w:hAnsi="Verdana" w:cs="Arial"/>
          <w:sz w:val="21"/>
          <w:szCs w:val="21"/>
          <w:lang w:val="en-US"/>
        </w:rPr>
        <w:t>jets</w:t>
      </w:r>
      <w:r w:rsidRPr="00986284">
        <w:rPr>
          <w:rFonts w:ascii="Verdana" w:hAnsi="Verdana" w:cs="Arial"/>
          <w:sz w:val="21"/>
          <w:szCs w:val="21"/>
          <w:lang w:val="en-US"/>
        </w:rPr>
        <w:t>, generators, and other system accessories. This enables precise addressing of economic requirements and a broad range of industrial applications, from simple pretreatment tasks to demanding, fully automated, 24/7 series production.</w:t>
      </w:r>
    </w:p>
    <w:p w14:paraId="393EA47B" w14:textId="77777777" w:rsidR="00986284" w:rsidRPr="00986284" w:rsidRDefault="00986284" w:rsidP="00986284">
      <w:pPr>
        <w:spacing w:after="0" w:line="300" w:lineRule="auto"/>
        <w:rPr>
          <w:rFonts w:ascii="Verdana" w:hAnsi="Verdana" w:cs="Arial"/>
          <w:sz w:val="21"/>
          <w:szCs w:val="21"/>
          <w:lang w:val="en-US"/>
        </w:rPr>
      </w:pPr>
    </w:p>
    <w:p w14:paraId="3A896B56" w14:textId="16D13C79" w:rsidR="00FA759D" w:rsidRDefault="00986284" w:rsidP="00986284">
      <w:pPr>
        <w:spacing w:after="0" w:line="300" w:lineRule="auto"/>
        <w:rPr>
          <w:rFonts w:ascii="Verdana" w:hAnsi="Verdana" w:cs="Arial"/>
          <w:sz w:val="21"/>
          <w:szCs w:val="21"/>
          <w:lang w:val="en-US"/>
        </w:rPr>
      </w:pPr>
      <w:r w:rsidRPr="00986284">
        <w:rPr>
          <w:rFonts w:ascii="Verdana" w:hAnsi="Verdana" w:cs="Arial"/>
          <w:sz w:val="21"/>
          <w:szCs w:val="21"/>
          <w:lang w:val="en-US"/>
        </w:rPr>
        <w:t>Additionally, Plasmatreat will present a system from its new AURORA</w:t>
      </w:r>
      <w:r w:rsidR="00C9224C">
        <w:rPr>
          <w:rFonts w:ascii="Verdana" w:hAnsi="Verdana" w:cs="Arial"/>
          <w:sz w:val="21"/>
          <w:szCs w:val="21"/>
          <w:lang w:val="en-US"/>
        </w:rPr>
        <w:t>-</w:t>
      </w:r>
      <w:r w:rsidRPr="00986284">
        <w:rPr>
          <w:rFonts w:ascii="Verdana" w:hAnsi="Verdana" w:cs="Arial"/>
          <w:sz w:val="21"/>
          <w:szCs w:val="21"/>
          <w:lang w:val="en-US"/>
        </w:rPr>
        <w:t xml:space="preserve">Plasma product portfolio for the first time at </w:t>
      </w:r>
      <w:proofErr w:type="spellStart"/>
      <w:r w:rsidRPr="00986284">
        <w:rPr>
          <w:rFonts w:ascii="Verdana" w:hAnsi="Verdana" w:cs="Arial"/>
          <w:sz w:val="21"/>
          <w:szCs w:val="21"/>
          <w:lang w:val="en-US"/>
        </w:rPr>
        <w:t>Fakuma</w:t>
      </w:r>
      <w:proofErr w:type="spellEnd"/>
      <w:r w:rsidRPr="00986284">
        <w:rPr>
          <w:rFonts w:ascii="Verdana" w:hAnsi="Verdana" w:cs="Arial"/>
          <w:sz w:val="21"/>
          <w:szCs w:val="21"/>
          <w:lang w:val="en-US"/>
        </w:rPr>
        <w:t>. This system operates under low-pressure conditions with 2.45 GHz microwave excitation in a vacuum process chamber. This enables surface modification for complex 3D geometries. It is particularly suitable for applications in medical technology, lightweight construction, and electronics. Different process gases and gas combinations can be used to tailor cleaning, plasma etching, and activation processes specifically to the material, component geometry, and application.</w:t>
      </w:r>
    </w:p>
    <w:p w14:paraId="5995B1D5" w14:textId="77777777" w:rsidR="00986284" w:rsidRPr="00986284" w:rsidRDefault="00986284" w:rsidP="00986284">
      <w:pPr>
        <w:spacing w:after="0" w:line="300" w:lineRule="auto"/>
        <w:rPr>
          <w:rFonts w:ascii="Verdana" w:hAnsi="Verdana" w:cs="Arial"/>
          <w:sz w:val="21"/>
          <w:szCs w:val="21"/>
          <w:lang w:val="en-US"/>
        </w:rPr>
      </w:pPr>
    </w:p>
    <w:p w14:paraId="6A662E98" w14:textId="5ED426AC" w:rsidR="00FA759D" w:rsidRDefault="00986284" w:rsidP="00986284">
      <w:pPr>
        <w:spacing w:after="0" w:line="300" w:lineRule="auto"/>
        <w:rPr>
          <w:rFonts w:ascii="Verdana" w:hAnsi="Verdana" w:cs="Arial"/>
          <w:sz w:val="21"/>
          <w:szCs w:val="21"/>
          <w:lang w:val="en-US"/>
        </w:rPr>
      </w:pPr>
      <w:r w:rsidRPr="00986284">
        <w:rPr>
          <w:rFonts w:ascii="Verdana" w:hAnsi="Verdana" w:cs="Arial"/>
          <w:sz w:val="21"/>
          <w:szCs w:val="21"/>
          <w:lang w:val="en-US"/>
        </w:rPr>
        <w:t>One example is the targeted, batch-process treatment of products made from high-performance polymers such as PEEK, PTFE, FEP, and PEBA. Increasing the surface energy allows coatings, adhesives, and lubricant systems to adhere more effectively without subjecting sensitive component geometries to thermal or mechanical stress.</w:t>
      </w:r>
    </w:p>
    <w:p w14:paraId="055CD38F" w14:textId="77777777" w:rsidR="00986284" w:rsidRPr="00986284" w:rsidRDefault="00986284" w:rsidP="00986284">
      <w:pPr>
        <w:spacing w:after="0" w:line="300" w:lineRule="auto"/>
        <w:rPr>
          <w:rFonts w:ascii="Verdana" w:hAnsi="Verdana" w:cs="Arial"/>
          <w:sz w:val="21"/>
          <w:szCs w:val="21"/>
          <w:lang w:val="en-US"/>
        </w:rPr>
      </w:pPr>
    </w:p>
    <w:p w14:paraId="11387C88" w14:textId="3BA6E1A5" w:rsidR="00FA759D" w:rsidRDefault="00986284" w:rsidP="00986284">
      <w:pPr>
        <w:spacing w:after="0" w:line="300" w:lineRule="auto"/>
        <w:rPr>
          <w:rFonts w:ascii="Verdana" w:hAnsi="Verdana" w:cs="Arial"/>
          <w:sz w:val="21"/>
          <w:szCs w:val="21"/>
          <w:lang w:val="en-US"/>
        </w:rPr>
      </w:pPr>
      <w:r w:rsidRPr="00986284">
        <w:rPr>
          <w:rFonts w:ascii="Verdana" w:hAnsi="Verdana" w:cs="Arial"/>
          <w:sz w:val="21"/>
          <w:szCs w:val="21"/>
          <w:lang w:val="en-US"/>
        </w:rPr>
        <w:t>At Plasmatreat, reliable process control is as important as having the right plasma technology for each application. To this end, the company has developed the PCU (Plasma Control Unit)</w:t>
      </w:r>
      <w:r w:rsidR="0087328B">
        <w:rPr>
          <w:rFonts w:ascii="Verdana" w:hAnsi="Verdana" w:cs="Arial"/>
          <w:sz w:val="21"/>
          <w:szCs w:val="21"/>
          <w:lang w:val="en-US"/>
        </w:rPr>
        <w:t xml:space="preserve"> in the past</w:t>
      </w:r>
      <w:r w:rsidRPr="00986284">
        <w:rPr>
          <w:rFonts w:ascii="Verdana" w:hAnsi="Verdana" w:cs="Arial"/>
          <w:sz w:val="21"/>
          <w:szCs w:val="21"/>
          <w:lang w:val="en-US"/>
        </w:rPr>
        <w:t>. The PCU monitors and regulates key process parameters and detects deviations in the plasma process early on. This ensures consistent treatment results for both Openair</w:t>
      </w:r>
      <w:r w:rsidR="0087328B">
        <w:rPr>
          <w:rFonts w:ascii="Verdana" w:hAnsi="Verdana" w:cs="Arial"/>
          <w:sz w:val="21"/>
          <w:szCs w:val="21"/>
          <w:lang w:val="en-US"/>
        </w:rPr>
        <w:t xml:space="preserve">-Plasma </w:t>
      </w:r>
      <w:r w:rsidRPr="00986284">
        <w:rPr>
          <w:rFonts w:ascii="Verdana" w:hAnsi="Verdana" w:cs="Arial"/>
          <w:sz w:val="21"/>
          <w:szCs w:val="21"/>
          <w:lang w:val="en-US"/>
        </w:rPr>
        <w:t>and AURORA</w:t>
      </w:r>
      <w:r w:rsidR="0087328B">
        <w:rPr>
          <w:rFonts w:ascii="Verdana" w:hAnsi="Verdana" w:cs="Arial"/>
          <w:sz w:val="21"/>
          <w:szCs w:val="21"/>
          <w:lang w:val="en-US"/>
        </w:rPr>
        <w:t>-P</w:t>
      </w:r>
      <w:r w:rsidRPr="00986284">
        <w:rPr>
          <w:rFonts w:ascii="Verdana" w:hAnsi="Verdana" w:cs="Arial"/>
          <w:sz w:val="21"/>
          <w:szCs w:val="21"/>
          <w:lang w:val="en-US"/>
        </w:rPr>
        <w:t>lasma. Consequently, users gain greater transparency into the ongoing process and a better foundation for stable, documentable production workflows.</w:t>
      </w:r>
    </w:p>
    <w:p w14:paraId="2B88294C" w14:textId="77777777" w:rsidR="00986284" w:rsidRPr="00FA759D" w:rsidRDefault="00986284" w:rsidP="00986284">
      <w:pPr>
        <w:spacing w:after="0" w:line="300" w:lineRule="auto"/>
        <w:rPr>
          <w:rFonts w:ascii="Verdana" w:hAnsi="Verdana" w:cs="Arial"/>
          <w:b/>
          <w:bCs/>
          <w:sz w:val="21"/>
          <w:szCs w:val="21"/>
          <w:lang w:val="en-US"/>
        </w:rPr>
      </w:pPr>
    </w:p>
    <w:p w14:paraId="1F7454EE" w14:textId="77777777" w:rsidR="00FA759D" w:rsidRPr="00FA759D" w:rsidRDefault="00FA759D" w:rsidP="00FA759D">
      <w:pPr>
        <w:spacing w:after="0" w:line="300" w:lineRule="auto"/>
        <w:rPr>
          <w:rFonts w:ascii="Verdana" w:hAnsi="Verdana" w:cs="Arial"/>
          <w:b/>
          <w:bCs/>
          <w:sz w:val="21"/>
          <w:szCs w:val="21"/>
          <w:lang w:val="en-US"/>
        </w:rPr>
      </w:pPr>
      <w:r w:rsidRPr="00FA759D">
        <w:rPr>
          <w:rFonts w:ascii="Verdana" w:hAnsi="Verdana" w:cs="Arial"/>
          <w:b/>
          <w:bCs/>
          <w:sz w:val="21"/>
          <w:szCs w:val="21"/>
          <w:lang w:val="en-US"/>
        </w:rPr>
        <w:t>Experience Plasma Live and Test Your Own Components</w:t>
      </w:r>
    </w:p>
    <w:p w14:paraId="6CA134F1" w14:textId="0C2B4A44" w:rsidR="00986284" w:rsidRPr="00986284" w:rsidRDefault="00986284" w:rsidP="00986284">
      <w:pPr>
        <w:spacing w:after="0" w:line="300" w:lineRule="auto"/>
        <w:rPr>
          <w:rFonts w:ascii="Verdana" w:hAnsi="Verdana" w:cs="Arial"/>
          <w:sz w:val="21"/>
          <w:szCs w:val="21"/>
          <w:lang w:val="en-US"/>
        </w:rPr>
      </w:pPr>
      <w:r w:rsidRPr="00986284">
        <w:rPr>
          <w:rFonts w:ascii="Verdana" w:hAnsi="Verdana" w:cs="Arial"/>
          <w:sz w:val="21"/>
          <w:szCs w:val="21"/>
          <w:lang w:val="en-US"/>
        </w:rPr>
        <w:t>Another highlight of the Plasmatreat booth is the live plasma demonstration. There, visitors can experience the effects of plasma for themselves. They can bring their own components or material samples to evaluate with application specialists on-site.</w:t>
      </w:r>
    </w:p>
    <w:p w14:paraId="7F78E713" w14:textId="77777777" w:rsidR="00986284" w:rsidRPr="00986284" w:rsidRDefault="00986284" w:rsidP="00986284">
      <w:pPr>
        <w:spacing w:after="0" w:line="300" w:lineRule="auto"/>
        <w:rPr>
          <w:rFonts w:ascii="Verdana" w:hAnsi="Verdana" w:cs="Arial"/>
          <w:sz w:val="21"/>
          <w:szCs w:val="21"/>
          <w:lang w:val="en-US"/>
        </w:rPr>
      </w:pPr>
    </w:p>
    <w:p w14:paraId="2C8B8B65" w14:textId="5C45C8E6" w:rsidR="00FA759D" w:rsidRDefault="00986284" w:rsidP="00986284">
      <w:pPr>
        <w:spacing w:after="0" w:line="300" w:lineRule="auto"/>
        <w:rPr>
          <w:rFonts w:ascii="Verdana" w:hAnsi="Verdana" w:cs="Arial"/>
          <w:sz w:val="21"/>
          <w:szCs w:val="21"/>
          <w:lang w:val="en-US"/>
        </w:rPr>
      </w:pPr>
      <w:r w:rsidRPr="00986284">
        <w:rPr>
          <w:rFonts w:ascii="Verdana" w:hAnsi="Verdana" w:cs="Arial"/>
          <w:sz w:val="21"/>
          <w:szCs w:val="21"/>
          <w:lang w:val="en-US"/>
        </w:rPr>
        <w:t>Concrete examples demonstrate how plasma works on surfaces and how the wettability of various plastic materials can be enhanced. Various analytical methods can be used to make the effects of plasma treatment visible. This transforms technical possibilities into tangible solutions for real-world applications.</w:t>
      </w:r>
    </w:p>
    <w:p w14:paraId="3325CDF3" w14:textId="77777777" w:rsidR="00986284" w:rsidRPr="00FA759D" w:rsidRDefault="00986284" w:rsidP="00986284">
      <w:pPr>
        <w:spacing w:after="0" w:line="300" w:lineRule="auto"/>
        <w:rPr>
          <w:rFonts w:ascii="Verdana" w:hAnsi="Verdana" w:cs="Arial"/>
          <w:sz w:val="21"/>
          <w:szCs w:val="21"/>
          <w:lang w:val="en-US"/>
        </w:rPr>
      </w:pPr>
    </w:p>
    <w:p w14:paraId="5C89A933" w14:textId="77777777" w:rsidR="00FA759D" w:rsidRPr="00FA759D" w:rsidRDefault="00FA759D" w:rsidP="00FA759D">
      <w:pPr>
        <w:spacing w:after="0" w:line="300" w:lineRule="auto"/>
        <w:rPr>
          <w:rFonts w:ascii="Verdana" w:hAnsi="Verdana" w:cs="Arial"/>
          <w:b/>
          <w:bCs/>
          <w:sz w:val="21"/>
          <w:szCs w:val="21"/>
          <w:lang w:val="en-US"/>
        </w:rPr>
      </w:pPr>
      <w:r w:rsidRPr="00FA759D">
        <w:rPr>
          <w:rFonts w:ascii="Verdana" w:hAnsi="Verdana" w:cs="Arial"/>
          <w:b/>
          <w:bCs/>
          <w:sz w:val="21"/>
          <w:szCs w:val="21"/>
          <w:lang w:val="en-US"/>
        </w:rPr>
        <w:t>Focus on Sustainability and Recycling</w:t>
      </w:r>
    </w:p>
    <w:p w14:paraId="717873DA" w14:textId="11C4A56C" w:rsidR="00986284" w:rsidRPr="00986284" w:rsidRDefault="00986284" w:rsidP="00986284">
      <w:pPr>
        <w:spacing w:after="0" w:line="300" w:lineRule="auto"/>
        <w:rPr>
          <w:rFonts w:ascii="Verdana" w:hAnsi="Verdana" w:cs="Arial"/>
          <w:sz w:val="21"/>
          <w:szCs w:val="21"/>
          <w:lang w:val="en-US"/>
        </w:rPr>
      </w:pPr>
      <w:r w:rsidRPr="00986284">
        <w:rPr>
          <w:rFonts w:ascii="Verdana" w:hAnsi="Verdana" w:cs="Arial"/>
          <w:sz w:val="21"/>
          <w:szCs w:val="21"/>
          <w:lang w:val="en-US"/>
        </w:rPr>
        <w:t xml:space="preserve">As the importance of recycled plastics increases, so do the demands </w:t>
      </w:r>
      <w:r w:rsidR="0087328B" w:rsidRPr="00986284">
        <w:rPr>
          <w:rFonts w:ascii="Verdana" w:hAnsi="Verdana" w:cs="Arial"/>
          <w:sz w:val="21"/>
          <w:szCs w:val="21"/>
          <w:lang w:val="en-US"/>
        </w:rPr>
        <w:t>place</w:t>
      </w:r>
      <w:r w:rsidRPr="00986284">
        <w:rPr>
          <w:rFonts w:ascii="Verdana" w:hAnsi="Verdana" w:cs="Arial"/>
          <w:sz w:val="21"/>
          <w:szCs w:val="21"/>
          <w:lang w:val="en-US"/>
        </w:rPr>
        <w:t xml:space="preserve"> on their further processing. Different material compositions can complicate printing, bonding, or coating processes.</w:t>
      </w:r>
    </w:p>
    <w:p w14:paraId="350165E3" w14:textId="77777777" w:rsidR="00986284" w:rsidRPr="00986284" w:rsidRDefault="00986284" w:rsidP="00986284">
      <w:pPr>
        <w:spacing w:after="0" w:line="300" w:lineRule="auto"/>
        <w:rPr>
          <w:rFonts w:ascii="Verdana" w:hAnsi="Verdana" w:cs="Arial"/>
          <w:sz w:val="21"/>
          <w:szCs w:val="21"/>
          <w:lang w:val="en-US"/>
        </w:rPr>
      </w:pPr>
    </w:p>
    <w:p w14:paraId="3E8E8B65" w14:textId="11AE7A54" w:rsidR="00FA759D" w:rsidRDefault="00986284" w:rsidP="00986284">
      <w:pPr>
        <w:spacing w:after="0" w:line="300" w:lineRule="auto"/>
        <w:rPr>
          <w:rFonts w:ascii="Verdana" w:hAnsi="Verdana" w:cs="Arial"/>
          <w:sz w:val="21"/>
          <w:szCs w:val="21"/>
          <w:lang w:val="en-US"/>
        </w:rPr>
      </w:pPr>
      <w:r w:rsidRPr="00986284">
        <w:rPr>
          <w:rFonts w:ascii="Verdana" w:hAnsi="Verdana" w:cs="Arial"/>
          <w:sz w:val="21"/>
          <w:szCs w:val="21"/>
          <w:lang w:val="en-US"/>
        </w:rPr>
        <w:lastRenderedPageBreak/>
        <w:t>Plasma technology can activate and prepare surfaces for subsequent process steps. In certain applications, it can replace chemical or mechanical pre-treatment methods. This improves process reliability and contributes to more resource-efficient manufacturing.</w:t>
      </w:r>
    </w:p>
    <w:p w14:paraId="6BDDD5BA" w14:textId="77777777" w:rsidR="00986284" w:rsidRPr="00FA759D" w:rsidRDefault="00986284" w:rsidP="00986284">
      <w:pPr>
        <w:spacing w:after="0" w:line="300" w:lineRule="auto"/>
        <w:rPr>
          <w:rFonts w:ascii="Verdana" w:hAnsi="Verdana" w:cs="Arial"/>
          <w:b/>
          <w:bCs/>
          <w:sz w:val="21"/>
          <w:szCs w:val="21"/>
          <w:lang w:val="en-US"/>
        </w:rPr>
      </w:pPr>
    </w:p>
    <w:p w14:paraId="56540EE7" w14:textId="77777777" w:rsidR="00FA759D" w:rsidRPr="00FA759D" w:rsidRDefault="00FA759D" w:rsidP="00FA759D">
      <w:pPr>
        <w:spacing w:after="0" w:line="300" w:lineRule="auto"/>
        <w:rPr>
          <w:rFonts w:ascii="Verdana" w:hAnsi="Verdana" w:cs="Arial"/>
          <w:b/>
          <w:bCs/>
          <w:sz w:val="21"/>
          <w:szCs w:val="21"/>
          <w:lang w:val="en-US"/>
        </w:rPr>
      </w:pPr>
      <w:r w:rsidRPr="00FA759D">
        <w:rPr>
          <w:rFonts w:ascii="Verdana" w:hAnsi="Verdana" w:cs="Arial"/>
          <w:b/>
          <w:bCs/>
          <w:sz w:val="21"/>
          <w:szCs w:val="21"/>
          <w:lang w:val="en-US"/>
        </w:rPr>
        <w:t>The Right Process for Every Challenge</w:t>
      </w:r>
    </w:p>
    <w:p w14:paraId="71CCA2F5" w14:textId="77777777" w:rsidR="00FA759D" w:rsidRDefault="00FA759D" w:rsidP="00FA759D">
      <w:pPr>
        <w:spacing w:after="0" w:line="300" w:lineRule="auto"/>
        <w:rPr>
          <w:rFonts w:ascii="Verdana" w:hAnsi="Verdana" w:cs="Arial"/>
          <w:sz w:val="21"/>
          <w:szCs w:val="21"/>
          <w:lang w:val="en-US"/>
        </w:rPr>
      </w:pPr>
      <w:r w:rsidRPr="00FA759D">
        <w:rPr>
          <w:rFonts w:ascii="Verdana" w:hAnsi="Verdana" w:cs="Arial"/>
          <w:sz w:val="21"/>
          <w:szCs w:val="21"/>
          <w:lang w:val="en-US"/>
        </w:rPr>
        <w:t>"The requirements for plastic surfaces are becoming increasingly specific. With our broad technology portfolio, we can address a variety of challenges and select the most cost-effective process for each application,' says Norman Haas, Sales Manager for Germany at Plasmatreat GmbH.</w:t>
      </w:r>
    </w:p>
    <w:p w14:paraId="28BFBECA" w14:textId="77777777" w:rsidR="00FA759D" w:rsidRPr="00FA759D" w:rsidRDefault="00FA759D" w:rsidP="00FA759D">
      <w:pPr>
        <w:spacing w:after="0" w:line="300" w:lineRule="auto"/>
        <w:rPr>
          <w:rFonts w:ascii="Verdana" w:hAnsi="Verdana" w:cs="Arial"/>
          <w:sz w:val="21"/>
          <w:szCs w:val="21"/>
          <w:lang w:val="en-US"/>
        </w:rPr>
      </w:pPr>
    </w:p>
    <w:p w14:paraId="5294988C" w14:textId="77777777" w:rsidR="00FA759D" w:rsidRPr="00FA759D" w:rsidRDefault="00FA759D" w:rsidP="00FA759D">
      <w:pPr>
        <w:spacing w:after="0" w:line="300" w:lineRule="auto"/>
        <w:rPr>
          <w:rFonts w:ascii="Verdana" w:hAnsi="Verdana" w:cs="Arial"/>
          <w:sz w:val="21"/>
          <w:szCs w:val="21"/>
          <w:lang w:val="en-US"/>
        </w:rPr>
      </w:pPr>
      <w:r w:rsidRPr="00FA759D">
        <w:rPr>
          <w:rFonts w:ascii="Verdana" w:hAnsi="Verdana" w:cs="Arial"/>
          <w:sz w:val="21"/>
          <w:szCs w:val="21"/>
          <w:lang w:val="en-US"/>
        </w:rPr>
        <w:t xml:space="preserve">Visitors to </w:t>
      </w:r>
      <w:proofErr w:type="spellStart"/>
      <w:r w:rsidRPr="00FA759D">
        <w:rPr>
          <w:rFonts w:ascii="Verdana" w:hAnsi="Verdana" w:cs="Arial"/>
          <w:sz w:val="21"/>
          <w:szCs w:val="21"/>
          <w:lang w:val="en-US"/>
        </w:rPr>
        <w:t>Fakuma</w:t>
      </w:r>
      <w:proofErr w:type="spellEnd"/>
      <w:r w:rsidRPr="00FA759D">
        <w:rPr>
          <w:rFonts w:ascii="Verdana" w:hAnsi="Verdana" w:cs="Arial"/>
          <w:sz w:val="21"/>
          <w:szCs w:val="21"/>
          <w:lang w:val="en-US"/>
        </w:rPr>
        <w:t xml:space="preserve"> 2026 are invited to discuss their current challenges directly with </w:t>
      </w:r>
      <w:proofErr w:type="spellStart"/>
      <w:r w:rsidRPr="00FA759D">
        <w:rPr>
          <w:rFonts w:ascii="Verdana" w:hAnsi="Verdana" w:cs="Arial"/>
          <w:sz w:val="21"/>
          <w:szCs w:val="21"/>
          <w:lang w:val="en-US"/>
        </w:rPr>
        <w:t>Plasmatreat’s</w:t>
      </w:r>
      <w:proofErr w:type="spellEnd"/>
      <w:r w:rsidRPr="00FA759D">
        <w:rPr>
          <w:rFonts w:ascii="Verdana" w:hAnsi="Verdana" w:cs="Arial"/>
          <w:sz w:val="21"/>
          <w:szCs w:val="21"/>
          <w:lang w:val="en-US"/>
        </w:rPr>
        <w:t xml:space="preserve"> application experts and experience the technologies firsthand.</w:t>
      </w:r>
    </w:p>
    <w:p w14:paraId="25F11648" w14:textId="77777777" w:rsidR="00FA759D" w:rsidRDefault="00FA759D" w:rsidP="000031C2">
      <w:pPr>
        <w:spacing w:after="0" w:line="300" w:lineRule="auto"/>
        <w:rPr>
          <w:rFonts w:ascii="Verdana" w:hAnsi="Verdana" w:cs="Arial"/>
          <w:sz w:val="21"/>
          <w:szCs w:val="21"/>
          <w:lang w:val="en-US"/>
        </w:rPr>
      </w:pPr>
    </w:p>
    <w:p w14:paraId="3642C8D3" w14:textId="4656A491" w:rsidR="00726154" w:rsidRPr="00796926" w:rsidRDefault="00726154" w:rsidP="00726154">
      <w:pPr>
        <w:spacing w:after="0" w:line="300" w:lineRule="auto"/>
        <w:rPr>
          <w:lang w:val="en-US"/>
        </w:rPr>
      </w:pPr>
      <w:r>
        <w:rPr>
          <w:rFonts w:ascii="Verdana" w:hAnsi="Verdana" w:cs="Arial"/>
          <w:sz w:val="21"/>
          <w:szCs w:val="21"/>
          <w:lang w:val="en-US"/>
        </w:rPr>
        <w:t>For more information, please visit</w:t>
      </w:r>
      <w:r w:rsidRPr="005169C1">
        <w:rPr>
          <w:rFonts w:ascii="Verdana" w:hAnsi="Verdana" w:cs="Arial"/>
          <w:sz w:val="21"/>
          <w:szCs w:val="21"/>
          <w:lang w:val="en-US"/>
        </w:rPr>
        <w:t xml:space="preserve">: </w:t>
      </w:r>
      <w:hyperlink r:id="rId9" w:history="1">
        <w:r w:rsidRPr="001E6D8C">
          <w:rPr>
            <w:rStyle w:val="Hyperlink"/>
            <w:rFonts w:ascii="Verdana" w:hAnsi="Verdana"/>
            <w:sz w:val="21"/>
            <w:szCs w:val="21"/>
            <w:lang w:val="en-US"/>
          </w:rPr>
          <w:t>www.plasmatreat.com</w:t>
        </w:r>
      </w:hyperlink>
    </w:p>
    <w:p w14:paraId="5D5EE39E" w14:textId="1C4F02D0" w:rsidR="00726154" w:rsidRDefault="00726154" w:rsidP="00B62723">
      <w:pPr>
        <w:spacing w:after="0" w:line="276" w:lineRule="auto"/>
        <w:rPr>
          <w:rFonts w:ascii="Verdana" w:hAnsi="Verdana"/>
          <w:bCs/>
          <w:sz w:val="18"/>
          <w:szCs w:val="18"/>
          <w:lang w:val="en-US"/>
        </w:rPr>
      </w:pPr>
    </w:p>
    <w:p w14:paraId="2C53EB76" w14:textId="4AFA63AC" w:rsidR="009F2057" w:rsidRPr="00EF5745" w:rsidRDefault="009F2057" w:rsidP="00B62723">
      <w:pPr>
        <w:spacing w:after="0" w:line="276" w:lineRule="auto"/>
        <w:rPr>
          <w:rFonts w:ascii="Verdana" w:hAnsi="Verdana" w:cs="Arial"/>
          <w:sz w:val="21"/>
          <w:szCs w:val="21"/>
          <w:lang w:val="en-US"/>
        </w:rPr>
      </w:pPr>
      <w:r w:rsidRPr="00EF5745">
        <w:rPr>
          <w:rFonts w:ascii="Verdana" w:hAnsi="Verdana" w:cs="Arial"/>
          <w:sz w:val="21"/>
          <w:szCs w:val="21"/>
          <w:lang w:val="en-US"/>
        </w:rPr>
        <w:t xml:space="preserve">(approx. </w:t>
      </w:r>
      <w:r w:rsidR="005521E7">
        <w:rPr>
          <w:rFonts w:ascii="Verdana" w:hAnsi="Verdana" w:cs="Arial"/>
          <w:sz w:val="21"/>
          <w:szCs w:val="21"/>
          <w:lang w:val="en-US"/>
        </w:rPr>
        <w:t>6</w:t>
      </w:r>
      <w:r w:rsidR="00EF5745" w:rsidRPr="00EF5745">
        <w:rPr>
          <w:rFonts w:ascii="Verdana" w:hAnsi="Verdana" w:cs="Arial"/>
          <w:sz w:val="21"/>
          <w:szCs w:val="21"/>
          <w:lang w:val="en-US"/>
        </w:rPr>
        <w:t>,</w:t>
      </w:r>
      <w:r w:rsidR="005521E7">
        <w:rPr>
          <w:rFonts w:ascii="Verdana" w:hAnsi="Verdana" w:cs="Arial"/>
          <w:sz w:val="21"/>
          <w:szCs w:val="21"/>
          <w:lang w:val="en-US"/>
        </w:rPr>
        <w:t>0</w:t>
      </w:r>
      <w:r w:rsidR="00EF5745" w:rsidRPr="00EF5745">
        <w:rPr>
          <w:rFonts w:ascii="Verdana" w:hAnsi="Verdana" w:cs="Arial"/>
          <w:sz w:val="21"/>
          <w:szCs w:val="21"/>
          <w:lang w:val="en-US"/>
        </w:rPr>
        <w:t>00</w:t>
      </w:r>
      <w:r w:rsidRPr="00EF5745">
        <w:rPr>
          <w:rFonts w:ascii="Verdana" w:hAnsi="Verdana" w:cs="Arial"/>
          <w:sz w:val="21"/>
          <w:szCs w:val="21"/>
          <w:lang w:val="en-US"/>
        </w:rPr>
        <w:t xml:space="preserve"> characters with spaces)</w:t>
      </w:r>
    </w:p>
    <w:p w14:paraId="14E7FF69" w14:textId="77777777" w:rsidR="00A268DE" w:rsidRDefault="00A268DE" w:rsidP="00B62723">
      <w:pPr>
        <w:spacing w:after="0" w:line="276" w:lineRule="auto"/>
        <w:rPr>
          <w:rFonts w:ascii="Verdana" w:hAnsi="Verdana"/>
          <w:bCs/>
          <w:sz w:val="18"/>
          <w:szCs w:val="18"/>
          <w:lang w:val="en-US"/>
        </w:rPr>
      </w:pPr>
    </w:p>
    <w:p w14:paraId="1EFE53B4" w14:textId="2C78A432" w:rsidR="00A268DE" w:rsidRPr="00A268DE" w:rsidRDefault="00B73255" w:rsidP="00A268DE">
      <w:pPr>
        <w:jc w:val="center"/>
        <w:rPr>
          <w:b/>
          <w:bCs/>
          <w:sz w:val="28"/>
          <w:szCs w:val="28"/>
          <w:lang w:val="en-US"/>
        </w:rPr>
      </w:pPr>
      <w:r>
        <w:rPr>
          <w:rFonts w:ascii="Verdana" w:hAnsi="Verdana"/>
          <w:b/>
          <w:bCs/>
          <w:color w:val="000000"/>
          <w:sz w:val="28"/>
          <w:szCs w:val="28"/>
          <w:lang w:val="en-US"/>
        </w:rPr>
        <w:t>Please find i</w:t>
      </w:r>
      <w:r w:rsidR="00A268DE" w:rsidRPr="002204BF">
        <w:rPr>
          <w:rFonts w:ascii="Verdana" w:hAnsi="Verdana"/>
          <w:b/>
          <w:bCs/>
          <w:color w:val="000000"/>
          <w:sz w:val="28"/>
          <w:szCs w:val="28"/>
          <w:lang w:val="en-US"/>
        </w:rPr>
        <w:t>mages and captions on the last pages</w:t>
      </w:r>
    </w:p>
    <w:p w14:paraId="0830697F" w14:textId="77777777" w:rsidR="009F2057" w:rsidRDefault="009F2057" w:rsidP="00B62723">
      <w:pPr>
        <w:spacing w:after="0" w:line="276" w:lineRule="auto"/>
        <w:rPr>
          <w:rFonts w:ascii="Verdana" w:hAnsi="Verdana"/>
          <w:bCs/>
          <w:sz w:val="18"/>
          <w:szCs w:val="18"/>
          <w:lang w:val="en-US"/>
        </w:rPr>
      </w:pPr>
    </w:p>
    <w:p w14:paraId="41486A43" w14:textId="77777777" w:rsidR="0027650E" w:rsidRPr="0027650E" w:rsidRDefault="0027650E" w:rsidP="0027650E">
      <w:pPr>
        <w:spacing w:after="0" w:line="300" w:lineRule="auto"/>
        <w:rPr>
          <w:rFonts w:ascii="Verdana" w:hAnsi="Verdana" w:cs="Arial"/>
          <w:b/>
          <w:bCs/>
          <w:i/>
          <w:color w:val="000000" w:themeColor="text1"/>
          <w:sz w:val="21"/>
          <w:szCs w:val="21"/>
          <w:u w:val="single"/>
          <w:lang w:val="en-US"/>
        </w:rPr>
      </w:pPr>
      <w:proofErr w:type="spellStart"/>
      <w:r w:rsidRPr="0027650E">
        <w:rPr>
          <w:rFonts w:ascii="Verdana" w:hAnsi="Verdana" w:cs="Arial"/>
          <w:b/>
          <w:bCs/>
          <w:i/>
          <w:color w:val="000000" w:themeColor="text1"/>
          <w:sz w:val="21"/>
          <w:szCs w:val="21"/>
          <w:u w:val="single"/>
          <w:lang w:val="en-US"/>
        </w:rPr>
        <w:t>Infobox</w:t>
      </w:r>
      <w:proofErr w:type="spellEnd"/>
      <w:r w:rsidRPr="0027650E">
        <w:rPr>
          <w:rFonts w:ascii="Verdana" w:hAnsi="Verdana" w:cs="Arial"/>
          <w:b/>
          <w:bCs/>
          <w:i/>
          <w:color w:val="000000" w:themeColor="text1"/>
          <w:sz w:val="21"/>
          <w:szCs w:val="21"/>
          <w:u w:val="single"/>
          <w:lang w:val="en-US"/>
        </w:rPr>
        <w:t>:</w:t>
      </w:r>
    </w:p>
    <w:p w14:paraId="12216AC1" w14:textId="77777777" w:rsidR="0027650E" w:rsidRPr="003A3DD0" w:rsidRDefault="0027650E" w:rsidP="0027650E">
      <w:pPr>
        <w:spacing w:after="0" w:line="300" w:lineRule="auto"/>
        <w:rPr>
          <w:rFonts w:ascii="Verdana" w:hAnsi="Verdana" w:cs="Arial"/>
          <w:b/>
          <w:bCs/>
          <w:color w:val="0092D0"/>
          <w:sz w:val="21"/>
          <w:szCs w:val="21"/>
          <w:lang w:val="en-US"/>
        </w:rPr>
      </w:pPr>
      <w:r w:rsidRPr="003A3DD0">
        <w:rPr>
          <w:rFonts w:ascii="Verdana" w:hAnsi="Verdana" w:cs="Arial"/>
          <w:b/>
          <w:bCs/>
          <w:color w:val="0092D0"/>
          <w:sz w:val="21"/>
          <w:szCs w:val="21"/>
          <w:lang w:val="en-US"/>
        </w:rPr>
        <w:t xml:space="preserve">Optimizing Industrial Processes with </w:t>
      </w:r>
      <w:proofErr w:type="spellStart"/>
      <w:r w:rsidRPr="003A3DD0">
        <w:rPr>
          <w:rFonts w:ascii="Verdana" w:hAnsi="Verdana" w:cs="Arial"/>
          <w:b/>
          <w:bCs/>
          <w:color w:val="0092D0"/>
          <w:sz w:val="21"/>
          <w:szCs w:val="21"/>
          <w:lang w:val="en-US"/>
        </w:rPr>
        <w:t>Plasmatreat's</w:t>
      </w:r>
      <w:proofErr w:type="spellEnd"/>
      <w:r w:rsidRPr="003A3DD0">
        <w:rPr>
          <w:rFonts w:ascii="Verdana" w:hAnsi="Verdana" w:cs="Arial"/>
          <w:b/>
          <w:bCs/>
          <w:color w:val="0092D0"/>
          <w:sz w:val="21"/>
          <w:szCs w:val="21"/>
          <w:lang w:val="en-US"/>
        </w:rPr>
        <w:t xml:space="preserve"> Plasma Technology</w:t>
      </w:r>
    </w:p>
    <w:p w14:paraId="27091C7F" w14:textId="77777777" w:rsidR="0027650E" w:rsidRDefault="0027650E" w:rsidP="0027650E">
      <w:pPr>
        <w:spacing w:after="0" w:line="300" w:lineRule="auto"/>
        <w:rPr>
          <w:rFonts w:ascii="Verdana" w:hAnsi="Verdana"/>
          <w:bCs/>
          <w:color w:val="000000" w:themeColor="text1"/>
          <w:sz w:val="21"/>
          <w:szCs w:val="21"/>
          <w:lang w:val="en-US" w:bidi="de-DE"/>
        </w:rPr>
      </w:pPr>
      <w:r w:rsidRPr="003A3DD0">
        <w:rPr>
          <w:rFonts w:ascii="Verdana" w:hAnsi="Verdana"/>
          <w:bCs/>
          <w:color w:val="000000" w:themeColor="text1"/>
          <w:sz w:val="21"/>
          <w:szCs w:val="21"/>
          <w:lang w:val="en-US" w:bidi="de-DE"/>
        </w:rPr>
        <w:t xml:space="preserve">When plasma </w:t>
      </w:r>
      <w:proofErr w:type="gramStart"/>
      <w:r w:rsidRPr="003A3DD0">
        <w:rPr>
          <w:rFonts w:ascii="Verdana" w:hAnsi="Verdana"/>
          <w:bCs/>
          <w:color w:val="000000" w:themeColor="text1"/>
          <w:sz w:val="21"/>
          <w:szCs w:val="21"/>
          <w:lang w:val="en-US" w:bidi="de-DE"/>
        </w:rPr>
        <w:t>comes into contact with</w:t>
      </w:r>
      <w:proofErr w:type="gramEnd"/>
      <w:r w:rsidRPr="003A3DD0">
        <w:rPr>
          <w:rFonts w:ascii="Verdana" w:hAnsi="Verdana"/>
          <w:bCs/>
          <w:color w:val="000000" w:themeColor="text1"/>
          <w:sz w:val="21"/>
          <w:szCs w:val="21"/>
          <w:lang w:val="en-US" w:bidi="de-DE"/>
        </w:rPr>
        <w:t xml:space="preserve"> materials, it acts on the top layer of the surface. This removes contaminants and alters the surface chemistry. These changes increase surface energy, reduce the contact angle, and improve wettability. These changes create stable conditions for subsequent processes, such as bonding, painting, printing, </w:t>
      </w:r>
      <w:proofErr w:type="gramStart"/>
      <w:r w:rsidRPr="003A3DD0">
        <w:rPr>
          <w:rFonts w:ascii="Verdana" w:hAnsi="Verdana"/>
          <w:bCs/>
          <w:color w:val="000000" w:themeColor="text1"/>
          <w:sz w:val="21"/>
          <w:szCs w:val="21"/>
          <w:lang w:val="en-US" w:bidi="de-DE"/>
        </w:rPr>
        <w:t>sealing</w:t>
      </w:r>
      <w:proofErr w:type="gramEnd"/>
      <w:r w:rsidRPr="003A3DD0">
        <w:rPr>
          <w:rFonts w:ascii="Verdana" w:hAnsi="Verdana"/>
          <w:bCs/>
          <w:color w:val="000000" w:themeColor="text1"/>
          <w:sz w:val="21"/>
          <w:szCs w:val="21"/>
          <w:lang w:val="en-US" w:bidi="de-DE"/>
        </w:rPr>
        <w:t>, or coating. Plasmatreat offers a technology portfolio tailored to process environments and component geometries.</w:t>
      </w:r>
    </w:p>
    <w:p w14:paraId="2396F853" w14:textId="77777777" w:rsidR="0027650E" w:rsidRPr="003A3DD0" w:rsidRDefault="0027650E" w:rsidP="0027650E">
      <w:pPr>
        <w:spacing w:after="0" w:line="300" w:lineRule="auto"/>
        <w:rPr>
          <w:rFonts w:ascii="Verdana" w:hAnsi="Verdana"/>
          <w:bCs/>
          <w:color w:val="000000" w:themeColor="text1"/>
          <w:sz w:val="21"/>
          <w:szCs w:val="21"/>
          <w:lang w:val="en-US" w:bidi="de-DE"/>
        </w:rPr>
      </w:pPr>
    </w:p>
    <w:p w14:paraId="71C146DD" w14:textId="77777777" w:rsidR="0027650E" w:rsidRDefault="0027650E" w:rsidP="0027650E">
      <w:pPr>
        <w:spacing w:after="0" w:line="300" w:lineRule="auto"/>
        <w:rPr>
          <w:rFonts w:ascii="Verdana" w:hAnsi="Verdana"/>
          <w:bCs/>
          <w:color w:val="000000" w:themeColor="text1"/>
          <w:sz w:val="21"/>
          <w:szCs w:val="21"/>
          <w:lang w:val="en-US" w:bidi="de-DE"/>
        </w:rPr>
      </w:pPr>
      <w:r w:rsidRPr="003A3DD0">
        <w:rPr>
          <w:rFonts w:ascii="Verdana" w:hAnsi="Verdana"/>
          <w:bCs/>
          <w:color w:val="000000" w:themeColor="text1"/>
          <w:sz w:val="21"/>
          <w:szCs w:val="21"/>
          <w:lang w:val="en-US" w:bidi="de-DE"/>
        </w:rPr>
        <w:t>Openair</w:t>
      </w:r>
      <w:r>
        <w:rPr>
          <w:rFonts w:ascii="Verdana" w:hAnsi="Verdana"/>
          <w:bCs/>
          <w:color w:val="000000" w:themeColor="text1"/>
          <w:sz w:val="21"/>
          <w:szCs w:val="21"/>
          <w:lang w:val="en-US" w:bidi="de-DE"/>
        </w:rPr>
        <w:t>-</w:t>
      </w:r>
      <w:r w:rsidRPr="003A3DD0">
        <w:rPr>
          <w:rFonts w:ascii="Verdana" w:hAnsi="Verdana"/>
          <w:bCs/>
          <w:color w:val="000000" w:themeColor="text1"/>
          <w:sz w:val="21"/>
          <w:szCs w:val="21"/>
          <w:lang w:val="en-US" w:bidi="de-DE"/>
        </w:rPr>
        <w:t>Plasma</w:t>
      </w:r>
      <w:r w:rsidRPr="003A3DD0">
        <w:rPr>
          <w:rFonts w:ascii="Verdana" w:hAnsi="Verdana"/>
          <w:bCs/>
          <w:color w:val="000000" w:themeColor="text1"/>
          <w:sz w:val="21"/>
          <w:szCs w:val="21"/>
          <w:vertAlign w:val="superscript"/>
          <w:lang w:val="en-US" w:bidi="de-DE"/>
        </w:rPr>
        <w:t>®</w:t>
      </w:r>
      <w:r w:rsidRPr="003A3DD0">
        <w:rPr>
          <w:rFonts w:ascii="Verdana" w:hAnsi="Verdana"/>
          <w:bCs/>
          <w:color w:val="000000" w:themeColor="text1"/>
          <w:sz w:val="21"/>
          <w:szCs w:val="21"/>
          <w:lang w:val="en-US" w:bidi="de-DE"/>
        </w:rPr>
        <w:t xml:space="preserve"> operates at atmospheric pressure using jets and typically requires compressed air. This technology enables the selective</w:t>
      </w:r>
      <w:r>
        <w:rPr>
          <w:rFonts w:ascii="Verdana" w:hAnsi="Verdana"/>
          <w:bCs/>
          <w:color w:val="000000" w:themeColor="text1"/>
          <w:sz w:val="21"/>
          <w:szCs w:val="21"/>
          <w:lang w:val="en-US" w:bidi="de-DE"/>
        </w:rPr>
        <w:t xml:space="preserve">, </w:t>
      </w:r>
      <w:r w:rsidRPr="003A3DD0">
        <w:rPr>
          <w:rFonts w:ascii="Verdana" w:hAnsi="Verdana"/>
          <w:bCs/>
          <w:color w:val="000000" w:themeColor="text1"/>
          <w:sz w:val="21"/>
          <w:szCs w:val="21"/>
          <w:lang w:val="en-US" w:bidi="de-DE"/>
        </w:rPr>
        <w:t xml:space="preserve">inline-compatible cleaning and activation of surfaces in open manufacturing processes. Additionally, </w:t>
      </w:r>
      <w:proofErr w:type="spellStart"/>
      <w:r w:rsidRPr="003A3DD0">
        <w:rPr>
          <w:rFonts w:ascii="Verdana" w:hAnsi="Verdana"/>
          <w:bCs/>
          <w:color w:val="000000" w:themeColor="text1"/>
          <w:sz w:val="21"/>
          <w:szCs w:val="21"/>
          <w:lang w:val="en-US" w:bidi="de-DE"/>
        </w:rPr>
        <w:t>HydroPlasma</w:t>
      </w:r>
      <w:proofErr w:type="spellEnd"/>
      <w:r w:rsidRPr="003A3DD0">
        <w:rPr>
          <w:rFonts w:ascii="Verdana" w:hAnsi="Verdana"/>
          <w:bCs/>
          <w:color w:val="000000" w:themeColor="text1"/>
          <w:sz w:val="21"/>
          <w:szCs w:val="21"/>
          <w:vertAlign w:val="superscript"/>
          <w:lang w:val="en-US" w:bidi="de-DE"/>
        </w:rPr>
        <w:t>®</w:t>
      </w:r>
      <w:r w:rsidRPr="003A3DD0">
        <w:rPr>
          <w:rFonts w:ascii="Verdana" w:hAnsi="Verdana"/>
          <w:bCs/>
          <w:color w:val="000000" w:themeColor="text1"/>
          <w:sz w:val="21"/>
          <w:szCs w:val="21"/>
          <w:lang w:val="en-US" w:bidi="de-DE"/>
        </w:rPr>
        <w:t xml:space="preserve"> </w:t>
      </w:r>
      <w:r>
        <w:rPr>
          <w:rFonts w:ascii="Verdana" w:hAnsi="Verdana"/>
          <w:bCs/>
          <w:color w:val="000000" w:themeColor="text1"/>
          <w:sz w:val="21"/>
          <w:szCs w:val="21"/>
          <w:lang w:val="en-US" w:bidi="de-DE"/>
        </w:rPr>
        <w:t>uses water to</w:t>
      </w:r>
      <w:r w:rsidRPr="003A3DD0">
        <w:rPr>
          <w:rFonts w:ascii="Verdana" w:hAnsi="Verdana"/>
          <w:bCs/>
          <w:color w:val="000000" w:themeColor="text1"/>
          <w:sz w:val="21"/>
          <w:szCs w:val="21"/>
          <w:lang w:val="en-US" w:bidi="de-DE"/>
        </w:rPr>
        <w:t xml:space="preserve"> </w:t>
      </w:r>
      <w:r w:rsidRPr="00F36C76">
        <w:rPr>
          <w:rFonts w:ascii="Verdana" w:hAnsi="Verdana"/>
          <w:bCs/>
          <w:color w:val="000000" w:themeColor="text1"/>
          <w:sz w:val="21"/>
          <w:szCs w:val="21"/>
          <w:lang w:val="en-US" w:bidi="de-DE"/>
        </w:rPr>
        <w:t xml:space="preserve">eliminate </w:t>
      </w:r>
      <w:r w:rsidRPr="003A3DD0">
        <w:rPr>
          <w:rFonts w:ascii="Verdana" w:hAnsi="Verdana"/>
          <w:bCs/>
          <w:color w:val="000000" w:themeColor="text1"/>
          <w:sz w:val="21"/>
          <w:szCs w:val="21"/>
          <w:lang w:val="en-US" w:bidi="de-DE"/>
        </w:rPr>
        <w:t>organic and inorganic contaminants, and the REDOX</w:t>
      </w:r>
      <w:r w:rsidRPr="003A3DD0">
        <w:rPr>
          <w:rFonts w:ascii="Verdana" w:hAnsi="Verdana"/>
          <w:bCs/>
          <w:color w:val="000000" w:themeColor="text1"/>
          <w:sz w:val="21"/>
          <w:szCs w:val="21"/>
          <w:vertAlign w:val="superscript"/>
          <w:lang w:val="en-US" w:bidi="de-DE"/>
        </w:rPr>
        <w:t>®</w:t>
      </w:r>
      <w:r>
        <w:rPr>
          <w:rFonts w:ascii="Verdana" w:hAnsi="Verdana"/>
          <w:bCs/>
          <w:color w:val="000000" w:themeColor="text1"/>
          <w:sz w:val="21"/>
          <w:szCs w:val="21"/>
          <w:lang w:val="en-US" w:bidi="de-DE"/>
        </w:rPr>
        <w:t>-T</w:t>
      </w:r>
      <w:r w:rsidRPr="003A3DD0">
        <w:rPr>
          <w:rFonts w:ascii="Verdana" w:hAnsi="Verdana"/>
          <w:bCs/>
          <w:color w:val="000000" w:themeColor="text1"/>
          <w:sz w:val="21"/>
          <w:szCs w:val="21"/>
          <w:lang w:val="en-US" w:bidi="de-DE"/>
        </w:rPr>
        <w:t>ool</w:t>
      </w:r>
      <w:r>
        <w:rPr>
          <w:rFonts w:ascii="Verdana" w:hAnsi="Verdana"/>
          <w:bCs/>
          <w:color w:val="000000" w:themeColor="text1"/>
          <w:sz w:val="21"/>
          <w:szCs w:val="21"/>
          <w:lang w:val="en-US" w:bidi="de-DE"/>
        </w:rPr>
        <w:t xml:space="preserve"> </w:t>
      </w:r>
      <w:r w:rsidRPr="00F36C76">
        <w:rPr>
          <w:rFonts w:ascii="Verdana" w:hAnsi="Verdana"/>
          <w:bCs/>
          <w:color w:val="000000" w:themeColor="text1"/>
          <w:sz w:val="21"/>
          <w:szCs w:val="21"/>
          <w:lang w:val="en-US" w:bidi="de-DE"/>
        </w:rPr>
        <w:t>specifically removes oxide layers from metallic surfaces.</w:t>
      </w:r>
    </w:p>
    <w:p w14:paraId="1EC88DC3" w14:textId="77777777" w:rsidR="0027650E" w:rsidRPr="003A3DD0" w:rsidRDefault="0027650E" w:rsidP="0027650E">
      <w:pPr>
        <w:spacing w:after="0" w:line="300" w:lineRule="auto"/>
        <w:rPr>
          <w:rFonts w:ascii="Verdana" w:hAnsi="Verdana"/>
          <w:bCs/>
          <w:color w:val="000000" w:themeColor="text1"/>
          <w:sz w:val="21"/>
          <w:szCs w:val="21"/>
          <w:lang w:val="en-US" w:bidi="de-DE"/>
        </w:rPr>
      </w:pPr>
    </w:p>
    <w:p w14:paraId="0EF346E3" w14:textId="36976937" w:rsidR="0027650E" w:rsidRDefault="0027650E" w:rsidP="0027650E">
      <w:pPr>
        <w:spacing w:after="0" w:line="300" w:lineRule="auto"/>
        <w:rPr>
          <w:rFonts w:ascii="Verdana" w:hAnsi="Verdana"/>
          <w:bCs/>
          <w:color w:val="000000" w:themeColor="text1"/>
          <w:sz w:val="21"/>
          <w:szCs w:val="21"/>
          <w:lang w:val="en-US" w:bidi="de-DE"/>
        </w:rPr>
      </w:pPr>
      <w:r w:rsidRPr="003A3DD0">
        <w:rPr>
          <w:rFonts w:ascii="Verdana" w:hAnsi="Verdana"/>
          <w:bCs/>
          <w:color w:val="000000" w:themeColor="text1"/>
          <w:sz w:val="21"/>
          <w:szCs w:val="21"/>
          <w:lang w:val="en-US" w:bidi="de-DE"/>
        </w:rPr>
        <w:t>A</w:t>
      </w:r>
      <w:r w:rsidR="00796926">
        <w:rPr>
          <w:rFonts w:ascii="Verdana" w:hAnsi="Verdana"/>
          <w:bCs/>
          <w:color w:val="000000" w:themeColor="text1"/>
          <w:sz w:val="21"/>
          <w:szCs w:val="21"/>
          <w:lang w:val="en-US" w:bidi="de-DE"/>
        </w:rPr>
        <w:t>URORA-</w:t>
      </w:r>
      <w:r w:rsidRPr="003A3DD0">
        <w:rPr>
          <w:rFonts w:ascii="Verdana" w:hAnsi="Verdana"/>
          <w:bCs/>
          <w:color w:val="000000" w:themeColor="text1"/>
          <w:sz w:val="21"/>
          <w:szCs w:val="21"/>
          <w:lang w:val="en-US" w:bidi="de-DE"/>
        </w:rPr>
        <w:t xml:space="preserve">Plasma is used in a vacuum chamber. This creates a defined process space in which the treatment is applied evenly across the entire surface. Low-pressure plasma is ideal for </w:t>
      </w:r>
      <w:r w:rsidRPr="00F36C76">
        <w:rPr>
          <w:rFonts w:ascii="Verdana" w:hAnsi="Verdana"/>
          <w:bCs/>
          <w:color w:val="000000" w:themeColor="text1"/>
          <w:sz w:val="21"/>
          <w:szCs w:val="21"/>
          <w:lang w:val="en-US" w:bidi="de-DE"/>
        </w:rPr>
        <w:t xml:space="preserve">uniformly </w:t>
      </w:r>
      <w:r w:rsidRPr="003A3DD0">
        <w:rPr>
          <w:rFonts w:ascii="Verdana" w:hAnsi="Verdana"/>
          <w:bCs/>
          <w:color w:val="000000" w:themeColor="text1"/>
          <w:sz w:val="21"/>
          <w:szCs w:val="21"/>
          <w:lang w:val="en-US" w:bidi="de-DE"/>
        </w:rPr>
        <w:t xml:space="preserve">treating complex 3D geometries and enables etching and </w:t>
      </w:r>
      <w:proofErr w:type="spellStart"/>
      <w:r w:rsidRPr="00F36C76">
        <w:rPr>
          <w:rFonts w:ascii="Verdana" w:hAnsi="Verdana"/>
          <w:bCs/>
          <w:color w:val="000000" w:themeColor="text1"/>
          <w:sz w:val="21"/>
          <w:szCs w:val="21"/>
          <w:lang w:val="en-US" w:bidi="de-DE"/>
        </w:rPr>
        <w:t>microstructuring</w:t>
      </w:r>
      <w:proofErr w:type="spellEnd"/>
      <w:r w:rsidRPr="003A3DD0">
        <w:rPr>
          <w:rFonts w:ascii="Verdana" w:hAnsi="Verdana"/>
          <w:bCs/>
          <w:color w:val="000000" w:themeColor="text1"/>
          <w:sz w:val="21"/>
          <w:szCs w:val="21"/>
          <w:lang w:val="en-US" w:bidi="de-DE"/>
        </w:rPr>
        <w:t xml:space="preserve"> processes.</w:t>
      </w:r>
    </w:p>
    <w:p w14:paraId="25F32C29" w14:textId="77777777" w:rsidR="0027650E" w:rsidRPr="003A3DD0" w:rsidRDefault="0027650E" w:rsidP="0027650E">
      <w:pPr>
        <w:spacing w:after="0" w:line="300" w:lineRule="auto"/>
        <w:rPr>
          <w:rFonts w:ascii="Verdana" w:hAnsi="Verdana"/>
          <w:bCs/>
          <w:color w:val="000000" w:themeColor="text1"/>
          <w:sz w:val="21"/>
          <w:szCs w:val="21"/>
          <w:lang w:val="en-US" w:bidi="de-DE"/>
        </w:rPr>
      </w:pPr>
    </w:p>
    <w:p w14:paraId="7CF1F57C" w14:textId="77777777" w:rsidR="0027650E" w:rsidRPr="003A3DD0" w:rsidRDefault="0027650E" w:rsidP="0027650E">
      <w:pPr>
        <w:spacing w:after="0" w:line="300" w:lineRule="auto"/>
        <w:rPr>
          <w:rFonts w:ascii="Verdana" w:hAnsi="Verdana"/>
          <w:bCs/>
          <w:color w:val="000000" w:themeColor="text1"/>
          <w:sz w:val="21"/>
          <w:szCs w:val="21"/>
          <w:lang w:val="en-US" w:bidi="de-DE"/>
        </w:rPr>
      </w:pPr>
      <w:proofErr w:type="spellStart"/>
      <w:r w:rsidRPr="003A3DD0">
        <w:rPr>
          <w:rFonts w:ascii="Verdana" w:hAnsi="Verdana"/>
          <w:bCs/>
          <w:color w:val="000000" w:themeColor="text1"/>
          <w:sz w:val="21"/>
          <w:szCs w:val="21"/>
          <w:lang w:val="en-US" w:bidi="de-DE"/>
        </w:rPr>
        <w:lastRenderedPageBreak/>
        <w:t>PlasmaPlus</w:t>
      </w:r>
      <w:proofErr w:type="spellEnd"/>
      <w:r w:rsidRPr="003A3DD0">
        <w:rPr>
          <w:rFonts w:ascii="Verdana" w:hAnsi="Verdana"/>
          <w:bCs/>
          <w:color w:val="000000" w:themeColor="text1"/>
          <w:sz w:val="21"/>
          <w:szCs w:val="21"/>
          <w:vertAlign w:val="superscript"/>
          <w:lang w:val="en-US" w:bidi="de-DE"/>
        </w:rPr>
        <w:t>®</w:t>
      </w:r>
      <w:r w:rsidRPr="003A3DD0">
        <w:rPr>
          <w:rFonts w:ascii="Verdana" w:hAnsi="Verdana"/>
          <w:bCs/>
          <w:color w:val="000000" w:themeColor="text1"/>
          <w:sz w:val="21"/>
          <w:szCs w:val="21"/>
          <w:lang w:val="en-US" w:bidi="de-DE"/>
        </w:rPr>
        <w:t xml:space="preserve"> can be used to apply ultra-thin, functional </w:t>
      </w:r>
      <w:proofErr w:type="spellStart"/>
      <w:r w:rsidRPr="003A3DD0">
        <w:rPr>
          <w:rFonts w:ascii="Verdana" w:hAnsi="Verdana"/>
          <w:bCs/>
          <w:color w:val="000000" w:themeColor="text1"/>
          <w:sz w:val="21"/>
          <w:szCs w:val="21"/>
          <w:lang w:val="en-US" w:bidi="de-DE"/>
        </w:rPr>
        <w:t>nanocoatings</w:t>
      </w:r>
      <w:proofErr w:type="spellEnd"/>
      <w:r w:rsidRPr="003A3DD0">
        <w:rPr>
          <w:rFonts w:ascii="Verdana" w:hAnsi="Verdana"/>
          <w:bCs/>
          <w:color w:val="000000" w:themeColor="text1"/>
          <w:sz w:val="21"/>
          <w:szCs w:val="21"/>
          <w:lang w:val="en-US" w:bidi="de-DE"/>
        </w:rPr>
        <w:t xml:space="preserve"> in both processes, giving surfaces defined chemical and physical properties. Typical applications include adhesion-promoting, conformal, and crevice corrosion protection coatings.</w:t>
      </w:r>
    </w:p>
    <w:p w14:paraId="69639905" w14:textId="77777777" w:rsidR="0027650E" w:rsidRDefault="0027650E" w:rsidP="0027650E">
      <w:pPr>
        <w:spacing w:after="0" w:line="300" w:lineRule="auto"/>
        <w:rPr>
          <w:rFonts w:ascii="Verdana" w:hAnsi="Verdana"/>
          <w:bCs/>
          <w:sz w:val="21"/>
          <w:szCs w:val="21"/>
          <w:lang w:val="en-US"/>
        </w:rPr>
      </w:pPr>
    </w:p>
    <w:p w14:paraId="2CF24223" w14:textId="77777777"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 xml:space="preserve">For more information, visit </w:t>
      </w:r>
      <w:hyperlink r:id="rId10" w:history="1">
        <w:r w:rsidRPr="00AD6E8A">
          <w:rPr>
            <w:rStyle w:val="Hyperlink"/>
            <w:rFonts w:ascii="Verdana" w:hAnsi="Verdana" w:cs="Arial"/>
            <w:sz w:val="21"/>
            <w:szCs w:val="21"/>
            <w:lang w:val="en-US"/>
          </w:rPr>
          <w:t>www.plasmatreat.com</w:t>
        </w:r>
      </w:hyperlink>
    </w:p>
    <w:p w14:paraId="64E01314" w14:textId="77777777" w:rsidR="0027650E" w:rsidRDefault="0027650E" w:rsidP="0027650E">
      <w:pPr>
        <w:spacing w:after="0" w:line="300" w:lineRule="auto"/>
        <w:rPr>
          <w:rFonts w:ascii="Verdana" w:hAnsi="Verdana"/>
          <w:bCs/>
          <w:sz w:val="21"/>
          <w:szCs w:val="21"/>
          <w:lang w:val="en-US"/>
        </w:rPr>
      </w:pPr>
    </w:p>
    <w:p w14:paraId="0348C25B" w14:textId="77777777" w:rsidR="0027650E" w:rsidRPr="00E65EFA" w:rsidRDefault="0027650E" w:rsidP="0027650E">
      <w:pPr>
        <w:spacing w:after="0" w:line="300" w:lineRule="auto"/>
        <w:rPr>
          <w:rFonts w:ascii="Verdana" w:hAnsi="Verdana"/>
          <w:bCs/>
          <w:sz w:val="21"/>
          <w:szCs w:val="21"/>
          <w:lang w:val="en-US"/>
        </w:rPr>
      </w:pPr>
      <w:r>
        <w:rPr>
          <w:rFonts w:ascii="Verdana" w:hAnsi="Verdana"/>
          <w:bCs/>
          <w:sz w:val="21"/>
          <w:szCs w:val="21"/>
          <w:lang w:val="en-US"/>
        </w:rPr>
        <w:t>(approx. 1.400 characters with spaces)</w:t>
      </w:r>
    </w:p>
    <w:p w14:paraId="1E2B93F2" w14:textId="77777777" w:rsidR="00726154" w:rsidRPr="00E50BC5" w:rsidRDefault="00726154" w:rsidP="00B62723">
      <w:pPr>
        <w:spacing w:after="0" w:line="276" w:lineRule="auto"/>
        <w:rPr>
          <w:rFonts w:ascii="Verdana" w:hAnsi="Verdana"/>
          <w:bCs/>
          <w:sz w:val="18"/>
          <w:szCs w:val="18"/>
          <w:lang w:val="en-US"/>
        </w:rPr>
      </w:pPr>
    </w:p>
    <w:p w14:paraId="4D30A663" w14:textId="77777777" w:rsidR="0027650E" w:rsidRPr="0050650B" w:rsidRDefault="0027650E" w:rsidP="0027650E">
      <w:pPr>
        <w:spacing w:after="0" w:line="288" w:lineRule="auto"/>
        <w:rPr>
          <w:rFonts w:ascii="Verdana" w:hAnsi="Verdana" w:cs="Arial"/>
          <w:b/>
          <w:bCs/>
          <w:color w:val="0092D0"/>
          <w:sz w:val="21"/>
          <w:szCs w:val="21"/>
          <w:lang w:val="en-US"/>
        </w:rPr>
      </w:pPr>
      <w:r w:rsidRPr="0050650B">
        <w:rPr>
          <w:rFonts w:ascii="Verdana" w:hAnsi="Verdana" w:cs="Arial"/>
          <w:b/>
          <w:bCs/>
          <w:color w:val="0092D0"/>
          <w:sz w:val="21"/>
          <w:szCs w:val="21"/>
          <w:lang w:val="en-US"/>
        </w:rPr>
        <w:t>About Plasmatreat</w:t>
      </w:r>
    </w:p>
    <w:p w14:paraId="5E6BFE40" w14:textId="59D8A4B3" w:rsidR="0027650E" w:rsidRPr="0059767A"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 xml:space="preserve">Plasmatreat is a global leader in developing and manufacturing plasma systems for surface treatment. </w:t>
      </w:r>
      <w:r w:rsidRPr="0059767A">
        <w:rPr>
          <w:rFonts w:ascii="Verdana" w:hAnsi="Verdana" w:cs="Arial"/>
          <w:sz w:val="21"/>
          <w:szCs w:val="21"/>
          <w:lang w:val="en-US"/>
        </w:rPr>
        <w:t>The company offers a comprehensive technology portfolio for the targeted cleaning and activation of surfaces with Openair</w:t>
      </w:r>
      <w:r>
        <w:rPr>
          <w:rFonts w:ascii="Verdana" w:hAnsi="Verdana" w:cs="Arial"/>
          <w:sz w:val="21"/>
          <w:szCs w:val="21"/>
          <w:lang w:val="en-US"/>
        </w:rPr>
        <w:t>-</w:t>
      </w:r>
      <w:r w:rsidRPr="0059767A">
        <w:rPr>
          <w:rFonts w:ascii="Verdana" w:hAnsi="Verdana" w:cs="Arial"/>
          <w:sz w:val="21"/>
          <w:szCs w:val="21"/>
          <w:lang w:val="en-US"/>
        </w:rPr>
        <w:t>Plasma</w:t>
      </w:r>
      <w:r w:rsidRPr="003A3DD0">
        <w:rPr>
          <w:rFonts w:ascii="Verdana" w:hAnsi="Verdana" w:cs="Arial"/>
          <w:sz w:val="21"/>
          <w:szCs w:val="21"/>
          <w:vertAlign w:val="superscript"/>
          <w:lang w:val="en-US"/>
        </w:rPr>
        <w:t>®</w:t>
      </w:r>
      <w:r w:rsidRPr="0059767A">
        <w:rPr>
          <w:rFonts w:ascii="Verdana" w:hAnsi="Verdana" w:cs="Arial"/>
          <w:sz w:val="21"/>
          <w:szCs w:val="21"/>
          <w:lang w:val="en-US"/>
        </w:rPr>
        <w:t xml:space="preserve"> and </w:t>
      </w:r>
      <w:r w:rsidR="00796926">
        <w:rPr>
          <w:rFonts w:ascii="Verdana" w:hAnsi="Verdana" w:cs="Arial"/>
          <w:sz w:val="21"/>
          <w:szCs w:val="21"/>
          <w:lang w:val="en-US"/>
        </w:rPr>
        <w:t>AURORA</w:t>
      </w:r>
      <w:r>
        <w:rPr>
          <w:rFonts w:ascii="Verdana" w:hAnsi="Verdana" w:cs="Arial"/>
          <w:sz w:val="21"/>
          <w:szCs w:val="21"/>
          <w:lang w:val="en-US"/>
        </w:rPr>
        <w:t>-</w:t>
      </w:r>
      <w:r w:rsidRPr="0059767A">
        <w:rPr>
          <w:rFonts w:ascii="Verdana" w:hAnsi="Verdana" w:cs="Arial"/>
          <w:sz w:val="21"/>
          <w:szCs w:val="21"/>
          <w:lang w:val="en-US"/>
        </w:rPr>
        <w:t>Plasma, thereby reliably stabilizing them for subsequent processes.</w:t>
      </w:r>
    </w:p>
    <w:p w14:paraId="7005D8BB" w14:textId="77777777" w:rsidR="0027650E" w:rsidRPr="003A3DD0" w:rsidRDefault="0027650E" w:rsidP="0027650E">
      <w:pPr>
        <w:spacing w:after="0" w:line="300" w:lineRule="auto"/>
        <w:rPr>
          <w:rFonts w:ascii="Verdana" w:hAnsi="Verdana" w:cs="Arial"/>
          <w:sz w:val="21"/>
          <w:szCs w:val="21"/>
          <w:lang w:val="en-US"/>
        </w:rPr>
      </w:pPr>
    </w:p>
    <w:p w14:paraId="2B5864F6" w14:textId="521B67E6"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Openair</w:t>
      </w:r>
      <w:r>
        <w:rPr>
          <w:rFonts w:ascii="Verdana" w:hAnsi="Verdana" w:cs="Arial"/>
          <w:sz w:val="21"/>
          <w:szCs w:val="21"/>
          <w:lang w:val="en-US"/>
        </w:rPr>
        <w:t>-</w:t>
      </w:r>
      <w:r w:rsidRPr="003A3DD0">
        <w:rPr>
          <w:rFonts w:ascii="Verdana" w:hAnsi="Verdana" w:cs="Arial"/>
          <w:sz w:val="21"/>
          <w:szCs w:val="21"/>
          <w:lang w:val="en-US"/>
        </w:rPr>
        <w:t>Plasma</w:t>
      </w:r>
      <w:r w:rsidRPr="003A3DD0">
        <w:rPr>
          <w:rFonts w:ascii="Verdana" w:hAnsi="Verdana" w:cs="Arial"/>
          <w:sz w:val="21"/>
          <w:szCs w:val="21"/>
          <w:vertAlign w:val="superscript"/>
          <w:lang w:val="en-US"/>
        </w:rPr>
        <w:t>®</w:t>
      </w:r>
      <w:r w:rsidRPr="003A3DD0">
        <w:rPr>
          <w:rFonts w:ascii="Verdana" w:hAnsi="Verdana" w:cs="Arial"/>
          <w:sz w:val="21"/>
          <w:szCs w:val="21"/>
          <w:lang w:val="en-US"/>
        </w:rPr>
        <w:t xml:space="preserve"> operates at atmospheric pressure, while </w:t>
      </w:r>
      <w:r w:rsidR="00796926">
        <w:rPr>
          <w:rFonts w:ascii="Verdana" w:hAnsi="Verdana" w:cs="Arial"/>
          <w:sz w:val="21"/>
          <w:szCs w:val="21"/>
          <w:lang w:val="en-US"/>
        </w:rPr>
        <w:t>AURORA-</w:t>
      </w:r>
      <w:r w:rsidR="00796926" w:rsidRPr="0059767A">
        <w:rPr>
          <w:rFonts w:ascii="Verdana" w:hAnsi="Verdana" w:cs="Arial"/>
          <w:sz w:val="21"/>
          <w:szCs w:val="21"/>
          <w:lang w:val="en-US"/>
        </w:rPr>
        <w:t>Plasma</w:t>
      </w:r>
      <w:r w:rsidR="00796926" w:rsidRPr="003A3DD0">
        <w:rPr>
          <w:rFonts w:ascii="Verdana" w:hAnsi="Verdana" w:cs="Arial"/>
          <w:sz w:val="21"/>
          <w:szCs w:val="21"/>
          <w:lang w:val="en-US"/>
        </w:rPr>
        <w:t xml:space="preserve"> </w:t>
      </w:r>
      <w:r w:rsidRPr="003A3DD0">
        <w:rPr>
          <w:rFonts w:ascii="Verdana" w:hAnsi="Verdana" w:cs="Arial"/>
          <w:sz w:val="21"/>
          <w:szCs w:val="21"/>
          <w:lang w:val="en-US"/>
        </w:rPr>
        <w:t xml:space="preserve">operates at low pressure. Additionally, </w:t>
      </w:r>
      <w:proofErr w:type="spellStart"/>
      <w:r w:rsidRPr="003A3DD0">
        <w:rPr>
          <w:rFonts w:ascii="Verdana" w:hAnsi="Verdana" w:cs="Arial"/>
          <w:sz w:val="21"/>
          <w:szCs w:val="21"/>
          <w:lang w:val="en-US"/>
        </w:rPr>
        <w:t>PlasmaPlus</w:t>
      </w:r>
      <w:proofErr w:type="spellEnd"/>
      <w:r w:rsidRPr="003A3DD0">
        <w:rPr>
          <w:rFonts w:ascii="Verdana" w:hAnsi="Verdana" w:cs="Arial"/>
          <w:sz w:val="21"/>
          <w:szCs w:val="21"/>
          <w:vertAlign w:val="superscript"/>
          <w:lang w:val="en-US"/>
        </w:rPr>
        <w:t>®</w:t>
      </w:r>
      <w:r w:rsidRPr="003A3DD0">
        <w:rPr>
          <w:rFonts w:ascii="Verdana" w:hAnsi="Verdana" w:cs="Arial"/>
          <w:sz w:val="21"/>
          <w:szCs w:val="21"/>
          <w:lang w:val="en-US"/>
        </w:rPr>
        <w:t xml:space="preserve"> enables the functionalization of surfaces through defined </w:t>
      </w:r>
      <w:proofErr w:type="spellStart"/>
      <w:r w:rsidRPr="003A3DD0">
        <w:rPr>
          <w:rFonts w:ascii="Verdana" w:hAnsi="Verdana" w:cs="Arial"/>
          <w:sz w:val="21"/>
          <w:szCs w:val="21"/>
          <w:lang w:val="en-US"/>
        </w:rPr>
        <w:t>nanocoatings</w:t>
      </w:r>
      <w:proofErr w:type="spellEnd"/>
      <w:r w:rsidRPr="003A3DD0">
        <w:rPr>
          <w:rFonts w:ascii="Verdana" w:hAnsi="Verdana" w:cs="Arial"/>
          <w:sz w:val="21"/>
          <w:szCs w:val="21"/>
          <w:lang w:val="en-US"/>
        </w:rPr>
        <w:t>. Thus, Plasmatreat supports manufacturers in reliably preparing surfaces for demanding subsequent processes, such as bonding, painting, printing, or sealing.</w:t>
      </w:r>
    </w:p>
    <w:p w14:paraId="792601E9" w14:textId="77777777" w:rsidR="0027650E" w:rsidRPr="003A3DD0" w:rsidRDefault="0027650E" w:rsidP="0027650E">
      <w:pPr>
        <w:spacing w:after="0" w:line="300" w:lineRule="auto"/>
        <w:rPr>
          <w:rFonts w:ascii="Verdana" w:hAnsi="Verdana" w:cs="Arial"/>
          <w:sz w:val="21"/>
          <w:szCs w:val="21"/>
          <w:lang w:val="en-US"/>
        </w:rPr>
      </w:pPr>
    </w:p>
    <w:p w14:paraId="422451F6" w14:textId="77777777"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These solutions are used in a variety of manufacturing processes across numerous industries, including automotive, electronics, medical technology, aviation, packaging, consumer goods, and renewable energies. As a dry process, plasma technology reduces the need for solvent-based pretreatments and other environmentally harmful processes, positively influencing costs and environmental impact.</w:t>
      </w:r>
    </w:p>
    <w:p w14:paraId="06693033" w14:textId="77777777" w:rsidR="0027650E" w:rsidRPr="003A3DD0" w:rsidRDefault="0027650E" w:rsidP="0027650E">
      <w:pPr>
        <w:spacing w:after="0" w:line="300" w:lineRule="auto"/>
        <w:rPr>
          <w:rFonts w:ascii="Verdana" w:hAnsi="Verdana" w:cs="Arial"/>
          <w:sz w:val="21"/>
          <w:szCs w:val="21"/>
          <w:lang w:val="en-US"/>
        </w:rPr>
      </w:pPr>
    </w:p>
    <w:p w14:paraId="0C6AC23D" w14:textId="77777777"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The Plasmatreat Group has technology centers in Germany, the United States, Canada, China, and Japan, and has a global sales and service network of subsidiaries and partners in over 30 countries.</w:t>
      </w:r>
    </w:p>
    <w:p w14:paraId="76AA49FD" w14:textId="77777777" w:rsidR="0027650E" w:rsidRPr="003A3DD0" w:rsidRDefault="0027650E" w:rsidP="0027650E">
      <w:pPr>
        <w:spacing w:after="0" w:line="300" w:lineRule="auto"/>
        <w:rPr>
          <w:rFonts w:ascii="Verdana" w:hAnsi="Verdana" w:cs="Arial"/>
          <w:sz w:val="21"/>
          <w:szCs w:val="21"/>
          <w:lang w:val="en-US"/>
        </w:rPr>
      </w:pPr>
    </w:p>
    <w:p w14:paraId="7DE57913" w14:textId="77777777"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 xml:space="preserve">For more information, visit </w:t>
      </w:r>
      <w:hyperlink r:id="rId11" w:history="1">
        <w:r w:rsidRPr="00AD6E8A">
          <w:rPr>
            <w:rStyle w:val="Hyperlink"/>
            <w:rFonts w:ascii="Verdana" w:hAnsi="Verdana" w:cs="Arial"/>
            <w:sz w:val="21"/>
            <w:szCs w:val="21"/>
            <w:lang w:val="en-US"/>
          </w:rPr>
          <w:t>www.plasmatreat.com</w:t>
        </w:r>
      </w:hyperlink>
    </w:p>
    <w:p w14:paraId="6762CC01" w14:textId="77777777" w:rsidR="0027650E" w:rsidRDefault="0027650E" w:rsidP="0027650E">
      <w:pPr>
        <w:spacing w:after="0" w:line="300" w:lineRule="auto"/>
        <w:rPr>
          <w:rFonts w:ascii="Verdana" w:hAnsi="Verdana" w:cs="Arial"/>
          <w:sz w:val="21"/>
          <w:szCs w:val="21"/>
          <w:lang w:val="en-US"/>
        </w:rPr>
      </w:pPr>
    </w:p>
    <w:p w14:paraId="5439372D" w14:textId="77777777" w:rsidR="0027650E" w:rsidRDefault="0027650E" w:rsidP="0027650E">
      <w:pPr>
        <w:spacing w:after="0" w:line="300" w:lineRule="auto"/>
        <w:rPr>
          <w:rFonts w:ascii="Verdana" w:hAnsi="Verdana" w:cs="Arial"/>
          <w:sz w:val="21"/>
          <w:szCs w:val="21"/>
          <w:lang w:val="en-US"/>
        </w:rPr>
      </w:pPr>
      <w:r>
        <w:rPr>
          <w:rFonts w:ascii="Verdana" w:hAnsi="Verdana" w:cs="Arial"/>
          <w:sz w:val="21"/>
          <w:szCs w:val="21"/>
          <w:lang w:val="en-US"/>
        </w:rPr>
        <w:t>(approx. 1.300 characters with spaces)</w:t>
      </w:r>
    </w:p>
    <w:p w14:paraId="407C73B6" w14:textId="77777777" w:rsidR="00F24A34" w:rsidRDefault="00F24A34" w:rsidP="00726154">
      <w:pPr>
        <w:spacing w:after="0" w:line="300" w:lineRule="auto"/>
        <w:rPr>
          <w:rFonts w:ascii="Verdana" w:hAnsi="Verdana" w:cs="Arial"/>
          <w:sz w:val="21"/>
          <w:szCs w:val="21"/>
          <w:lang w:val="en-US"/>
        </w:rPr>
      </w:pPr>
    </w:p>
    <w:p w14:paraId="3E9A13BF" w14:textId="77777777" w:rsidR="00A268DE" w:rsidRDefault="00A268DE" w:rsidP="00726154">
      <w:pPr>
        <w:spacing w:after="0" w:line="300" w:lineRule="auto"/>
        <w:rPr>
          <w:rFonts w:ascii="Verdana" w:hAnsi="Verdana" w:cs="Arial"/>
          <w:sz w:val="21"/>
          <w:szCs w:val="21"/>
          <w:lang w:val="en-US"/>
        </w:rPr>
      </w:pPr>
    </w:p>
    <w:p w14:paraId="0879DFD2" w14:textId="77777777" w:rsidR="004008DD" w:rsidRDefault="004008DD" w:rsidP="00726154">
      <w:pPr>
        <w:spacing w:after="0" w:line="300" w:lineRule="auto"/>
        <w:rPr>
          <w:rFonts w:ascii="Verdana" w:hAnsi="Verdana" w:cs="Arial"/>
          <w:sz w:val="21"/>
          <w:szCs w:val="21"/>
          <w:lang w:val="en-US"/>
        </w:rPr>
      </w:pPr>
    </w:p>
    <w:p w14:paraId="0CCDD127" w14:textId="77777777" w:rsidR="004008DD" w:rsidRDefault="004008DD" w:rsidP="00726154">
      <w:pPr>
        <w:spacing w:after="0" w:line="300" w:lineRule="auto"/>
        <w:rPr>
          <w:rFonts w:ascii="Verdana" w:hAnsi="Verdana" w:cs="Arial"/>
          <w:sz w:val="21"/>
          <w:szCs w:val="21"/>
          <w:lang w:val="en-US"/>
        </w:rPr>
      </w:pPr>
    </w:p>
    <w:p w14:paraId="2113E77F" w14:textId="77777777" w:rsidR="004008DD" w:rsidRDefault="004008DD" w:rsidP="00726154">
      <w:pPr>
        <w:spacing w:after="0" w:line="300" w:lineRule="auto"/>
        <w:rPr>
          <w:rFonts w:ascii="Verdana" w:hAnsi="Verdana" w:cs="Arial"/>
          <w:sz w:val="21"/>
          <w:szCs w:val="21"/>
          <w:lang w:val="en-US"/>
        </w:rPr>
      </w:pPr>
    </w:p>
    <w:p w14:paraId="2FCF18BE" w14:textId="77777777" w:rsidR="004008DD" w:rsidRDefault="004008DD" w:rsidP="00726154">
      <w:pPr>
        <w:spacing w:after="0" w:line="300" w:lineRule="auto"/>
        <w:rPr>
          <w:rFonts w:ascii="Verdana" w:hAnsi="Verdana" w:cs="Arial"/>
          <w:sz w:val="21"/>
          <w:szCs w:val="21"/>
          <w:lang w:val="en-US"/>
        </w:rPr>
      </w:pPr>
    </w:p>
    <w:p w14:paraId="6E27FA90" w14:textId="77777777" w:rsidR="004008DD" w:rsidRDefault="004008DD" w:rsidP="00726154">
      <w:pPr>
        <w:spacing w:after="0" w:line="300" w:lineRule="auto"/>
        <w:rPr>
          <w:rFonts w:ascii="Verdana" w:hAnsi="Verdana" w:cs="Arial"/>
          <w:sz w:val="21"/>
          <w:szCs w:val="21"/>
          <w:lang w:val="en-US"/>
        </w:rPr>
      </w:pPr>
    </w:p>
    <w:p w14:paraId="1DFFBA53" w14:textId="77777777" w:rsidR="004008DD" w:rsidRPr="00726154" w:rsidRDefault="004008DD" w:rsidP="00726154">
      <w:pPr>
        <w:spacing w:after="0" w:line="300" w:lineRule="auto"/>
        <w:rPr>
          <w:rFonts w:ascii="Verdana" w:hAnsi="Verdana" w:cs="Arial"/>
          <w:sz w:val="21"/>
          <w:szCs w:val="21"/>
          <w:lang w:val="en-US"/>
        </w:rPr>
      </w:pPr>
    </w:p>
    <w:p w14:paraId="6A77C1A6" w14:textId="37F46D0A" w:rsidR="002008C4" w:rsidRPr="00A268DE" w:rsidRDefault="001B7D0D" w:rsidP="002008C4">
      <w:pPr>
        <w:spacing w:after="0" w:line="276" w:lineRule="auto"/>
        <w:rPr>
          <w:rFonts w:ascii="Verdana" w:hAnsi="Verdana"/>
          <w:b/>
          <w:sz w:val="21"/>
          <w:szCs w:val="21"/>
          <w:lang w:val="en-US"/>
        </w:rPr>
      </w:pPr>
      <w:r w:rsidRPr="00B17BA1">
        <w:rPr>
          <w:rFonts w:ascii="Verdana" w:hAnsi="Verdana"/>
          <w:b/>
          <w:sz w:val="21"/>
          <w:szCs w:val="21"/>
          <w:lang w:val="en-US"/>
        </w:rPr>
        <w:lastRenderedPageBreak/>
        <w:t>Picture</w:t>
      </w:r>
      <w:r w:rsidR="004F07E1">
        <w:rPr>
          <w:rFonts w:ascii="Verdana" w:hAnsi="Verdana"/>
          <w:b/>
          <w:sz w:val="21"/>
          <w:szCs w:val="21"/>
          <w:lang w:val="en-US"/>
        </w:rPr>
        <w:t>s and</w:t>
      </w:r>
      <w:r w:rsidRPr="00B17BA1">
        <w:rPr>
          <w:rFonts w:ascii="Verdana" w:hAnsi="Verdana"/>
          <w:b/>
          <w:sz w:val="21"/>
          <w:szCs w:val="21"/>
          <w:lang w:val="en-US"/>
        </w:rPr>
        <w:t xml:space="preserve"> captions:</w:t>
      </w:r>
    </w:p>
    <w:p w14:paraId="3475F28F" w14:textId="77777777" w:rsidR="00FA759D" w:rsidRDefault="00FA759D" w:rsidP="00FA759D">
      <w:pPr>
        <w:spacing w:after="0" w:line="276" w:lineRule="auto"/>
        <w:rPr>
          <w:rFonts w:ascii="Verdana" w:hAnsi="Verdana"/>
          <w:b/>
          <w:bCs/>
          <w:sz w:val="21"/>
          <w:szCs w:val="21"/>
        </w:rPr>
      </w:pPr>
      <w:r w:rsidRPr="00C856DB">
        <w:rPr>
          <w:rFonts w:ascii="Verdana" w:hAnsi="Verdana"/>
          <w:b/>
          <w:bCs/>
          <w:noProof/>
          <w:sz w:val="21"/>
          <w:szCs w:val="21"/>
        </w:rPr>
        <w:drawing>
          <wp:inline distT="0" distB="0" distL="0" distR="0" wp14:anchorId="6EAE9F37" wp14:editId="2D7E0FB3">
            <wp:extent cx="2085855" cy="1743075"/>
            <wp:effectExtent l="0" t="0" r="0" b="0"/>
            <wp:docPr id="101807165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071658" name=""/>
                    <pic:cNvPicPr/>
                  </pic:nvPicPr>
                  <pic:blipFill>
                    <a:blip r:embed="rId12"/>
                    <a:stretch>
                      <a:fillRect/>
                    </a:stretch>
                  </pic:blipFill>
                  <pic:spPr>
                    <a:xfrm>
                      <a:off x="0" y="0"/>
                      <a:ext cx="2089507" cy="1746127"/>
                    </a:xfrm>
                    <a:prstGeom prst="rect">
                      <a:avLst/>
                    </a:prstGeom>
                  </pic:spPr>
                </pic:pic>
              </a:graphicData>
            </a:graphic>
          </wp:inline>
        </w:drawing>
      </w:r>
    </w:p>
    <w:p w14:paraId="1B6505E6" w14:textId="77777777" w:rsidR="004008DD" w:rsidRPr="004008DD" w:rsidRDefault="004008DD" w:rsidP="004008DD">
      <w:pPr>
        <w:spacing w:after="0" w:line="276" w:lineRule="auto"/>
        <w:rPr>
          <w:rFonts w:ascii="Verdana" w:hAnsi="Verdana"/>
          <w:sz w:val="21"/>
          <w:szCs w:val="21"/>
          <w:lang w:val="en-US"/>
        </w:rPr>
      </w:pPr>
      <w:r w:rsidRPr="004008DD">
        <w:rPr>
          <w:rFonts w:ascii="Verdana" w:hAnsi="Verdana"/>
          <w:sz w:val="21"/>
          <w:szCs w:val="21"/>
          <w:lang w:val="en-US"/>
        </w:rPr>
        <w:t>RD1004C: Rotating nozzle for the environmentally friendly coating of wide plastic surfaces and profiles to improve adhesion during bonding.</w:t>
      </w:r>
    </w:p>
    <w:p w14:paraId="595718F4" w14:textId="0DA00925" w:rsidR="004008DD" w:rsidRPr="004008DD" w:rsidRDefault="004008DD" w:rsidP="004008DD">
      <w:pPr>
        <w:spacing w:after="0" w:line="276" w:lineRule="auto"/>
        <w:rPr>
          <w:rFonts w:ascii="Verdana" w:hAnsi="Verdana"/>
          <w:sz w:val="21"/>
          <w:szCs w:val="21"/>
          <w:lang w:val="en-US"/>
        </w:rPr>
      </w:pPr>
      <w:r w:rsidRPr="004008DD">
        <w:rPr>
          <w:rFonts w:ascii="Verdana" w:hAnsi="Verdana"/>
          <w:sz w:val="21"/>
          <w:szCs w:val="21"/>
          <w:lang w:val="en-US"/>
        </w:rPr>
        <w:t>(Copyright: Plasmatreat GmbH)</w:t>
      </w:r>
    </w:p>
    <w:p w14:paraId="2F976FF0" w14:textId="77777777" w:rsidR="004008DD" w:rsidRPr="004008DD" w:rsidRDefault="004008DD" w:rsidP="00FA759D">
      <w:pPr>
        <w:spacing w:after="0" w:line="276" w:lineRule="auto"/>
        <w:rPr>
          <w:rFonts w:ascii="Verdana" w:hAnsi="Verdana"/>
          <w:b/>
          <w:bCs/>
          <w:sz w:val="21"/>
          <w:szCs w:val="21"/>
          <w:lang w:val="en-US"/>
        </w:rPr>
      </w:pPr>
    </w:p>
    <w:p w14:paraId="2A811659" w14:textId="6F07ED18" w:rsidR="004008DD" w:rsidRDefault="004008DD" w:rsidP="00FA759D">
      <w:pPr>
        <w:spacing w:after="0" w:line="276" w:lineRule="auto"/>
        <w:rPr>
          <w:rFonts w:ascii="Verdana" w:hAnsi="Verdana"/>
          <w:b/>
          <w:bCs/>
          <w:sz w:val="21"/>
          <w:szCs w:val="21"/>
        </w:rPr>
      </w:pPr>
      <w:r w:rsidRPr="00C856DB">
        <w:rPr>
          <w:rFonts w:ascii="Verdana" w:hAnsi="Verdana"/>
          <w:b/>
          <w:bCs/>
          <w:noProof/>
          <w:sz w:val="21"/>
          <w:szCs w:val="21"/>
        </w:rPr>
        <w:drawing>
          <wp:inline distT="0" distB="0" distL="0" distR="0" wp14:anchorId="1E1FAC01" wp14:editId="7E086EC5">
            <wp:extent cx="2066925" cy="1672529"/>
            <wp:effectExtent l="0" t="0" r="0" b="4445"/>
            <wp:docPr id="133003818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38186" name=""/>
                    <pic:cNvPicPr/>
                  </pic:nvPicPr>
                  <pic:blipFill>
                    <a:blip r:embed="rId13"/>
                    <a:stretch>
                      <a:fillRect/>
                    </a:stretch>
                  </pic:blipFill>
                  <pic:spPr>
                    <a:xfrm>
                      <a:off x="0" y="0"/>
                      <a:ext cx="2068922" cy="1674145"/>
                    </a:xfrm>
                    <a:prstGeom prst="rect">
                      <a:avLst/>
                    </a:prstGeom>
                  </pic:spPr>
                </pic:pic>
              </a:graphicData>
            </a:graphic>
          </wp:inline>
        </w:drawing>
      </w:r>
    </w:p>
    <w:p w14:paraId="2BE71E15" w14:textId="61AFDC17" w:rsidR="00FA759D" w:rsidRPr="004008DD" w:rsidRDefault="004008DD" w:rsidP="00FA759D">
      <w:pPr>
        <w:spacing w:after="0" w:line="276" w:lineRule="auto"/>
        <w:rPr>
          <w:rFonts w:ascii="Verdana" w:hAnsi="Verdana"/>
          <w:sz w:val="21"/>
          <w:szCs w:val="21"/>
          <w:lang w:val="en-US"/>
        </w:rPr>
      </w:pPr>
      <w:r w:rsidRPr="004008DD">
        <w:rPr>
          <w:rFonts w:ascii="Verdana" w:hAnsi="Verdana"/>
          <w:sz w:val="21"/>
          <w:szCs w:val="21"/>
          <w:lang w:val="en-US"/>
        </w:rPr>
        <w:t>A</w:t>
      </w:r>
      <w:r w:rsidRPr="004008DD">
        <w:rPr>
          <w:rFonts w:ascii="Verdana" w:hAnsi="Verdana"/>
          <w:sz w:val="21"/>
          <w:szCs w:val="21"/>
          <w:lang w:val="en-US"/>
        </w:rPr>
        <w:t>URORA</w:t>
      </w:r>
      <w:r w:rsidRPr="004008DD">
        <w:rPr>
          <w:rFonts w:ascii="Verdana" w:hAnsi="Verdana"/>
          <w:sz w:val="21"/>
          <w:szCs w:val="21"/>
          <w:lang w:val="en-US"/>
        </w:rPr>
        <w:t>-P</w:t>
      </w:r>
      <w:r w:rsidRPr="004008DD">
        <w:rPr>
          <w:rFonts w:ascii="Verdana" w:hAnsi="Verdana"/>
          <w:sz w:val="21"/>
          <w:szCs w:val="21"/>
          <w:lang w:val="en-US"/>
        </w:rPr>
        <w:t>lasma for the surface treatment of medical products using a low-pressure process. (Copyright: Plasmatreat GmbH)</w:t>
      </w:r>
    </w:p>
    <w:p w14:paraId="5C79E611" w14:textId="77777777" w:rsidR="00FA759D" w:rsidRPr="004008DD" w:rsidRDefault="00FA759D" w:rsidP="00FA759D">
      <w:pPr>
        <w:spacing w:after="0" w:line="276" w:lineRule="auto"/>
        <w:rPr>
          <w:rFonts w:ascii="Verdana" w:hAnsi="Verdana"/>
          <w:b/>
          <w:bCs/>
          <w:sz w:val="21"/>
          <w:szCs w:val="21"/>
          <w:lang w:val="en-US"/>
        </w:rPr>
      </w:pPr>
    </w:p>
    <w:p w14:paraId="4B7BFD3B" w14:textId="77777777" w:rsidR="00FA759D" w:rsidRPr="007B5AF4" w:rsidRDefault="00FA759D" w:rsidP="00FA759D">
      <w:pPr>
        <w:spacing w:after="0" w:line="276" w:lineRule="auto"/>
        <w:rPr>
          <w:rFonts w:ascii="Verdana" w:hAnsi="Verdana"/>
          <w:b/>
          <w:bCs/>
          <w:sz w:val="21"/>
          <w:szCs w:val="21"/>
        </w:rPr>
      </w:pPr>
      <w:r w:rsidRPr="00C856DB">
        <w:rPr>
          <w:rFonts w:ascii="Verdana" w:hAnsi="Verdana"/>
          <w:b/>
          <w:bCs/>
          <w:noProof/>
          <w:sz w:val="21"/>
          <w:szCs w:val="21"/>
        </w:rPr>
        <w:drawing>
          <wp:inline distT="0" distB="0" distL="0" distR="0" wp14:anchorId="6E29F233" wp14:editId="4A72A7F1">
            <wp:extent cx="2333625" cy="1558235"/>
            <wp:effectExtent l="0" t="0" r="0" b="4445"/>
            <wp:docPr id="64585335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853355" name=""/>
                    <pic:cNvPicPr/>
                  </pic:nvPicPr>
                  <pic:blipFill>
                    <a:blip r:embed="rId14"/>
                    <a:stretch>
                      <a:fillRect/>
                    </a:stretch>
                  </pic:blipFill>
                  <pic:spPr>
                    <a:xfrm>
                      <a:off x="0" y="0"/>
                      <a:ext cx="2338148" cy="1561255"/>
                    </a:xfrm>
                    <a:prstGeom prst="rect">
                      <a:avLst/>
                    </a:prstGeom>
                  </pic:spPr>
                </pic:pic>
              </a:graphicData>
            </a:graphic>
          </wp:inline>
        </w:drawing>
      </w:r>
    </w:p>
    <w:p w14:paraId="5204BB17" w14:textId="77777777" w:rsidR="004008DD" w:rsidRDefault="004008DD" w:rsidP="00FA759D">
      <w:pPr>
        <w:spacing w:after="0" w:line="276" w:lineRule="auto"/>
        <w:rPr>
          <w:rFonts w:ascii="Verdana" w:hAnsi="Verdana"/>
          <w:lang w:val="en-US"/>
        </w:rPr>
      </w:pPr>
      <w:r w:rsidRPr="004008DD">
        <w:rPr>
          <w:rFonts w:ascii="Verdana" w:hAnsi="Verdana"/>
          <w:lang w:val="en-US"/>
        </w:rPr>
        <w:t xml:space="preserve">Plasma activation of plastic surfaces for improved adhesion properties. </w:t>
      </w:r>
    </w:p>
    <w:p w14:paraId="5F20AB82" w14:textId="39B4393D" w:rsidR="00E50BC5" w:rsidRPr="00A268DE" w:rsidRDefault="004008DD" w:rsidP="00FA759D">
      <w:pPr>
        <w:spacing w:after="0" w:line="276" w:lineRule="auto"/>
        <w:rPr>
          <w:rFonts w:ascii="Verdana" w:hAnsi="Verdana"/>
          <w:lang w:val="en-US"/>
        </w:rPr>
      </w:pPr>
      <w:r w:rsidRPr="004008DD">
        <w:rPr>
          <w:rFonts w:ascii="Verdana" w:hAnsi="Verdana"/>
          <w:lang w:val="en-US"/>
        </w:rPr>
        <w:t>(Copyright: Plasmatreat GmbH)</w:t>
      </w:r>
    </w:p>
    <w:sectPr w:rsidR="00E50BC5" w:rsidRPr="00A268DE" w:rsidSect="000A0A5C">
      <w:headerReference w:type="default" r:id="rId15"/>
      <w:footerReference w:type="default" r:id="rId16"/>
      <w:pgSz w:w="11906" w:h="16838"/>
      <w:pgMar w:top="2439" w:right="1133" w:bottom="278" w:left="1202"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AEF91" w14:textId="77777777" w:rsidR="00171318" w:rsidRDefault="00171318" w:rsidP="0076133B">
      <w:pPr>
        <w:spacing w:after="0" w:line="240" w:lineRule="auto"/>
      </w:pPr>
      <w:r>
        <w:separator/>
      </w:r>
    </w:p>
  </w:endnote>
  <w:endnote w:type="continuationSeparator" w:id="0">
    <w:p w14:paraId="44DC1222" w14:textId="77777777" w:rsidR="00171318" w:rsidRDefault="00171318" w:rsidP="00761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 Offc">
    <w:altName w:val="Calibri"/>
    <w:charset w:val="00"/>
    <w:family w:val="swiss"/>
    <w:pitch w:val="variable"/>
    <w:sig w:usb0="A00002BF" w:usb1="4000A4FB" w:usb2="00000008"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2341E" w14:textId="77777777" w:rsidR="00683EA5" w:rsidRPr="00E50BC5" w:rsidRDefault="00683EA5" w:rsidP="00683EA5">
    <w:pPr>
      <w:spacing w:after="2"/>
      <w:rPr>
        <w:rFonts w:ascii="Verdana" w:hAnsi="Verdana"/>
        <w:sz w:val="10"/>
        <w:szCs w:val="10"/>
        <w:lang w:val="en-US"/>
      </w:rPr>
    </w:pPr>
    <w:bookmarkStart w:id="3" w:name="_Hlk47005174"/>
    <w:bookmarkStart w:id="4" w:name="_Hlk47005175"/>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tblCellMar>
      <w:tblLook w:val="04A0" w:firstRow="1" w:lastRow="0" w:firstColumn="1" w:lastColumn="0" w:noHBand="0" w:noVBand="1"/>
    </w:tblPr>
    <w:tblGrid>
      <w:gridCol w:w="3166"/>
      <w:gridCol w:w="3922"/>
      <w:gridCol w:w="2410"/>
    </w:tblGrid>
    <w:tr w:rsidR="00683EA5" w:rsidRPr="00E50BC5" w14:paraId="5E177D9D" w14:textId="77777777" w:rsidTr="00355807">
      <w:tc>
        <w:tcPr>
          <w:tcW w:w="3166" w:type="dxa"/>
          <w:vAlign w:val="center"/>
        </w:tcPr>
        <w:p w14:paraId="72060B5B" w14:textId="77777777" w:rsidR="00683EA5" w:rsidRPr="00E50BC5" w:rsidRDefault="00683EA5" w:rsidP="00683EA5">
          <w:pPr>
            <w:pStyle w:val="Fuzeile"/>
            <w:rPr>
              <w:rFonts w:ascii="Verdana" w:hAnsi="Verdana"/>
              <w:b/>
              <w:bCs/>
              <w:color w:val="A6A6A6" w:themeColor="background1" w:themeShade="A6"/>
              <w:sz w:val="16"/>
              <w:szCs w:val="16"/>
              <w:lang w:val="en-US"/>
            </w:rPr>
          </w:pPr>
          <w:r w:rsidRPr="00E50BC5">
            <w:rPr>
              <w:rFonts w:ascii="Verdana" w:hAnsi="Verdana"/>
              <w:b/>
              <w:bCs/>
              <w:color w:val="A6A6A6" w:themeColor="background1" w:themeShade="A6"/>
              <w:sz w:val="16"/>
              <w:szCs w:val="16"/>
              <w:lang w:val="en-US"/>
            </w:rPr>
            <w:t>Plasmatreat GmbH</w:t>
          </w:r>
        </w:p>
      </w:tc>
      <w:tc>
        <w:tcPr>
          <w:tcW w:w="3922" w:type="dxa"/>
          <w:vAlign w:val="center"/>
        </w:tcPr>
        <w:p w14:paraId="6CEEA58E" w14:textId="18E9B075" w:rsidR="00683EA5" w:rsidRPr="00E50BC5" w:rsidRDefault="001B7D0D"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Phone</w:t>
          </w:r>
          <w:r w:rsidR="00683EA5" w:rsidRPr="00E50BC5">
            <w:rPr>
              <w:rFonts w:ascii="Verdana" w:hAnsi="Verdana"/>
              <w:color w:val="A6A6A6" w:themeColor="background1" w:themeShade="A6"/>
              <w:sz w:val="16"/>
              <w:szCs w:val="16"/>
              <w:lang w:val="en-US"/>
            </w:rPr>
            <w:t>: +49 (0) 5204 9960 - 0</w:t>
          </w:r>
        </w:p>
      </w:tc>
      <w:tc>
        <w:tcPr>
          <w:tcW w:w="2410" w:type="dxa"/>
          <w:vAlign w:val="center"/>
        </w:tcPr>
        <w:p w14:paraId="1A523066" w14:textId="4AAD1C2C" w:rsidR="00683EA5" w:rsidRPr="00E50BC5" w:rsidRDefault="001B7D0D" w:rsidP="00683EA5">
          <w:pPr>
            <w:pStyle w:val="Fuzeile"/>
            <w:rPr>
              <w:rFonts w:ascii="Verdana" w:hAnsi="Verdana"/>
              <w:b/>
              <w:bCs/>
              <w:color w:val="A6A6A6" w:themeColor="background1" w:themeShade="A6"/>
              <w:sz w:val="16"/>
              <w:szCs w:val="16"/>
              <w:lang w:val="en-US"/>
            </w:rPr>
          </w:pPr>
          <w:r w:rsidRPr="00E50BC5">
            <w:rPr>
              <w:rFonts w:ascii="Verdana" w:hAnsi="Verdana"/>
              <w:b/>
              <w:bCs/>
              <w:color w:val="A6A6A6" w:themeColor="background1" w:themeShade="A6"/>
              <w:sz w:val="16"/>
              <w:szCs w:val="16"/>
              <w:lang w:val="en-US"/>
            </w:rPr>
            <w:t>Press contact</w:t>
          </w:r>
          <w:r w:rsidR="00683EA5" w:rsidRPr="00E50BC5">
            <w:rPr>
              <w:rFonts w:ascii="Verdana" w:hAnsi="Verdana"/>
              <w:b/>
              <w:bCs/>
              <w:color w:val="A6A6A6" w:themeColor="background1" w:themeShade="A6"/>
              <w:sz w:val="16"/>
              <w:szCs w:val="16"/>
              <w:lang w:val="en-US"/>
            </w:rPr>
            <w:t>:</w:t>
          </w:r>
        </w:p>
      </w:tc>
    </w:tr>
    <w:tr w:rsidR="00683EA5" w:rsidRPr="00E50BC5" w14:paraId="5A5E71DC" w14:textId="77777777" w:rsidTr="00355807">
      <w:tc>
        <w:tcPr>
          <w:tcW w:w="3166" w:type="dxa"/>
          <w:vAlign w:val="center"/>
        </w:tcPr>
        <w:p w14:paraId="463AD197" w14:textId="77777777" w:rsidR="00683EA5" w:rsidRPr="00E50BC5" w:rsidRDefault="00683EA5"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Queller Str. 76 - 80</w:t>
          </w:r>
        </w:p>
      </w:tc>
      <w:tc>
        <w:tcPr>
          <w:tcW w:w="3922" w:type="dxa"/>
          <w:vAlign w:val="center"/>
        </w:tcPr>
        <w:p w14:paraId="59877ABA" w14:textId="36812DEC" w:rsidR="00683EA5" w:rsidRPr="004747FB" w:rsidRDefault="001E7BE1" w:rsidP="00683EA5">
          <w:pPr>
            <w:pStyle w:val="Fuzeile"/>
            <w:rPr>
              <w:rFonts w:ascii="Verdana" w:hAnsi="Verdana"/>
              <w:color w:val="A6A6A6" w:themeColor="background1" w:themeShade="A6"/>
              <w:sz w:val="16"/>
              <w:szCs w:val="16"/>
            </w:rPr>
          </w:pPr>
          <w:proofErr w:type="spellStart"/>
          <w:r w:rsidRPr="004747FB">
            <w:rPr>
              <w:rFonts w:ascii="Verdana" w:hAnsi="Verdana"/>
              <w:color w:val="A6A6A6" w:themeColor="background1" w:themeShade="A6"/>
              <w:sz w:val="16"/>
              <w:szCs w:val="16"/>
            </w:rPr>
            <w:t>E</w:t>
          </w:r>
          <w:r w:rsidR="00E47DB3" w:rsidRPr="004747FB">
            <w:rPr>
              <w:rFonts w:ascii="Verdana" w:hAnsi="Verdana"/>
              <w:color w:val="A6A6A6" w:themeColor="background1" w:themeShade="A6"/>
              <w:sz w:val="16"/>
              <w:szCs w:val="16"/>
            </w:rPr>
            <w:t>-</w:t>
          </w:r>
          <w:r w:rsidR="001B7D0D" w:rsidRPr="004747FB">
            <w:rPr>
              <w:rFonts w:ascii="Verdana" w:hAnsi="Verdana"/>
              <w:color w:val="A6A6A6" w:themeColor="background1" w:themeShade="A6"/>
              <w:sz w:val="16"/>
              <w:szCs w:val="16"/>
            </w:rPr>
            <w:t>m</w:t>
          </w:r>
          <w:r w:rsidRPr="004747FB">
            <w:rPr>
              <w:rFonts w:ascii="Verdana" w:hAnsi="Verdana"/>
              <w:color w:val="A6A6A6" w:themeColor="background1" w:themeShade="A6"/>
              <w:sz w:val="16"/>
              <w:szCs w:val="16"/>
            </w:rPr>
            <w:t>ail</w:t>
          </w:r>
          <w:proofErr w:type="spellEnd"/>
          <w:r w:rsidR="00683EA5" w:rsidRPr="004747FB">
            <w:rPr>
              <w:rFonts w:ascii="Verdana" w:hAnsi="Verdana"/>
              <w:color w:val="A6A6A6" w:themeColor="background1" w:themeShade="A6"/>
              <w:sz w:val="16"/>
              <w:szCs w:val="16"/>
            </w:rPr>
            <w:t>: pr@plasmatreat.com</w:t>
          </w:r>
        </w:p>
      </w:tc>
      <w:tc>
        <w:tcPr>
          <w:tcW w:w="2410" w:type="dxa"/>
          <w:vAlign w:val="center"/>
        </w:tcPr>
        <w:p w14:paraId="3D7C087D" w14:textId="77777777" w:rsidR="00683EA5" w:rsidRPr="00E50BC5" w:rsidRDefault="00683EA5"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Anne-Laureen Lauven</w:t>
          </w:r>
        </w:p>
      </w:tc>
    </w:tr>
    <w:tr w:rsidR="00683EA5" w:rsidRPr="00E50BC5" w14:paraId="44604FBB" w14:textId="77777777" w:rsidTr="00355807">
      <w:tc>
        <w:tcPr>
          <w:tcW w:w="3166" w:type="dxa"/>
          <w:vAlign w:val="center"/>
        </w:tcPr>
        <w:p w14:paraId="7442E594" w14:textId="77777777" w:rsidR="00683EA5" w:rsidRPr="00E50BC5" w:rsidRDefault="00683EA5"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33803 Steinhagen</w:t>
          </w:r>
        </w:p>
      </w:tc>
      <w:tc>
        <w:tcPr>
          <w:tcW w:w="3922" w:type="dxa"/>
          <w:vAlign w:val="center"/>
        </w:tcPr>
        <w:p w14:paraId="456E44BE" w14:textId="699054D8" w:rsidR="00683EA5" w:rsidRPr="00E50BC5" w:rsidRDefault="00683EA5"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Website: www.plasmatreat.</w:t>
          </w:r>
          <w:r w:rsidR="001B7D0D" w:rsidRPr="00E50BC5">
            <w:rPr>
              <w:rFonts w:ascii="Verdana" w:hAnsi="Verdana"/>
              <w:color w:val="A6A6A6" w:themeColor="background1" w:themeShade="A6"/>
              <w:sz w:val="16"/>
              <w:szCs w:val="16"/>
              <w:lang w:val="en-US"/>
            </w:rPr>
            <w:t>com</w:t>
          </w:r>
        </w:p>
      </w:tc>
      <w:tc>
        <w:tcPr>
          <w:tcW w:w="2410" w:type="dxa"/>
          <w:vAlign w:val="center"/>
        </w:tcPr>
        <w:p w14:paraId="32500F1B" w14:textId="77777777" w:rsidR="00683EA5" w:rsidRPr="00E50BC5" w:rsidRDefault="00683EA5" w:rsidP="00683EA5">
          <w:pPr>
            <w:pStyle w:val="Fuzeile"/>
            <w:jc w:val="right"/>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fldChar w:fldCharType="begin"/>
          </w:r>
          <w:r w:rsidRPr="00E50BC5">
            <w:rPr>
              <w:rFonts w:ascii="Verdana" w:hAnsi="Verdana"/>
              <w:color w:val="A6A6A6" w:themeColor="background1" w:themeShade="A6"/>
              <w:sz w:val="16"/>
              <w:szCs w:val="16"/>
              <w:lang w:val="en-US"/>
            </w:rPr>
            <w:instrText xml:space="preserve"> PAGE   \* MERGEFORMAT </w:instrText>
          </w:r>
          <w:r w:rsidRPr="00E50BC5">
            <w:rPr>
              <w:rFonts w:ascii="Verdana" w:hAnsi="Verdana"/>
              <w:color w:val="A6A6A6" w:themeColor="background1" w:themeShade="A6"/>
              <w:sz w:val="16"/>
              <w:szCs w:val="16"/>
              <w:lang w:val="en-US"/>
            </w:rPr>
            <w:fldChar w:fldCharType="separate"/>
          </w:r>
          <w:r w:rsidRPr="00E50BC5">
            <w:rPr>
              <w:rFonts w:ascii="Verdana" w:hAnsi="Verdana"/>
              <w:color w:val="A6A6A6" w:themeColor="background1" w:themeShade="A6"/>
              <w:sz w:val="16"/>
              <w:szCs w:val="16"/>
              <w:lang w:val="en-US"/>
            </w:rPr>
            <w:t>3</w:t>
          </w:r>
          <w:r w:rsidRPr="00E50BC5">
            <w:rPr>
              <w:rFonts w:ascii="Verdana" w:hAnsi="Verdana"/>
              <w:color w:val="A6A6A6" w:themeColor="background1" w:themeShade="A6"/>
              <w:sz w:val="16"/>
              <w:szCs w:val="16"/>
              <w:lang w:val="en-US"/>
            </w:rPr>
            <w:fldChar w:fldCharType="end"/>
          </w:r>
        </w:p>
      </w:tc>
    </w:tr>
    <w:bookmarkEnd w:id="3"/>
    <w:bookmarkEnd w:id="4"/>
  </w:tbl>
  <w:p w14:paraId="53C618EE" w14:textId="53DD0D4A" w:rsidR="004C4ABC" w:rsidRPr="00E50BC5" w:rsidRDefault="004C4ABC" w:rsidP="00683EA5">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B2882" w14:textId="77777777" w:rsidR="00171318" w:rsidRDefault="00171318" w:rsidP="0076133B">
      <w:pPr>
        <w:spacing w:after="0" w:line="240" w:lineRule="auto"/>
      </w:pPr>
      <w:r>
        <w:separator/>
      </w:r>
    </w:p>
  </w:footnote>
  <w:footnote w:type="continuationSeparator" w:id="0">
    <w:p w14:paraId="211C7D4C" w14:textId="77777777" w:rsidR="00171318" w:rsidRDefault="00171318" w:rsidP="00761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95A9C" w14:textId="4A12632A" w:rsidR="0076133B" w:rsidRDefault="0076133B" w:rsidP="0076133B">
    <w:pPr>
      <w:pStyle w:val="Kopfzeile"/>
      <w:tabs>
        <w:tab w:val="clear" w:pos="4513"/>
        <w:tab w:val="clear" w:pos="9026"/>
        <w:tab w:val="left" w:pos="1002"/>
      </w:tabs>
      <w:rPr>
        <w:rFonts w:ascii="Verdana" w:hAnsi="Verdana"/>
        <w:sz w:val="38"/>
        <w:szCs w:val="38"/>
      </w:rPr>
    </w:pPr>
    <w:bookmarkStart w:id="0" w:name="_Hlk47005082"/>
    <w:bookmarkStart w:id="1" w:name="_Hlk47005083"/>
    <w:r w:rsidRPr="0076133B">
      <w:rPr>
        <w:rFonts w:ascii="Verdana" w:hAnsi="Verdana"/>
        <w:b/>
        <w:bCs/>
        <w:noProof/>
        <w:sz w:val="26"/>
        <w:szCs w:val="26"/>
      </w:rPr>
      <w:drawing>
        <wp:anchor distT="0" distB="0" distL="114300" distR="114300" simplePos="0" relativeHeight="251658240" behindDoc="0" locked="0" layoutInCell="1" allowOverlap="1" wp14:anchorId="08553EE8" wp14:editId="3EA93A0F">
          <wp:simplePos x="0" y="0"/>
          <wp:positionH relativeFrom="margin">
            <wp:posOffset>3919579</wp:posOffset>
          </wp:positionH>
          <wp:positionV relativeFrom="topMargin">
            <wp:posOffset>575945</wp:posOffset>
          </wp:positionV>
          <wp:extent cx="2250000" cy="492595"/>
          <wp:effectExtent l="0" t="0" r="0" b="317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lasmatreat_Logo_final_RGB_Dax.jpg"/>
                  <pic:cNvPicPr/>
                </pic:nvPicPr>
                <pic:blipFill>
                  <a:blip r:embed="rId1">
                    <a:extLst>
                      <a:ext uri="{28A0092B-C50C-407E-A947-70E740481C1C}">
                        <a14:useLocalDpi xmlns:a14="http://schemas.microsoft.com/office/drawing/2010/main" val="0"/>
                      </a:ext>
                    </a:extLst>
                  </a:blip>
                  <a:stretch>
                    <a:fillRect/>
                  </a:stretch>
                </pic:blipFill>
                <pic:spPr>
                  <a:xfrm>
                    <a:off x="0" y="0"/>
                    <a:ext cx="2250000" cy="492595"/>
                  </a:xfrm>
                  <a:prstGeom prst="rect">
                    <a:avLst/>
                  </a:prstGeom>
                </pic:spPr>
              </pic:pic>
            </a:graphicData>
          </a:graphic>
        </wp:anchor>
      </w:drawing>
    </w:r>
  </w:p>
  <w:p w14:paraId="408F39A2" w14:textId="3CE1479A" w:rsidR="0076133B" w:rsidRPr="00DA7606" w:rsidRDefault="001B7D0D" w:rsidP="0076133B">
    <w:pPr>
      <w:pStyle w:val="Kopfzeile"/>
      <w:tabs>
        <w:tab w:val="clear" w:pos="4513"/>
        <w:tab w:val="clear" w:pos="9026"/>
        <w:tab w:val="left" w:pos="1002"/>
      </w:tabs>
      <w:rPr>
        <w:rFonts w:ascii="Verdana" w:hAnsi="Verdana"/>
        <w:b/>
        <w:bCs/>
        <w:sz w:val="48"/>
        <w:szCs w:val="48"/>
      </w:rPr>
    </w:pPr>
    <w:bookmarkStart w:id="2" w:name="_Hlk47084426"/>
    <w:r w:rsidRPr="00DA7606">
      <w:rPr>
        <w:rFonts w:ascii="Verdana" w:hAnsi="Verdana"/>
        <w:b/>
        <w:bCs/>
        <w:color w:val="A6A6A6" w:themeColor="background1" w:themeShade="A6"/>
        <w:sz w:val="48"/>
        <w:szCs w:val="48"/>
      </w:rPr>
      <w:t xml:space="preserve">Press </w:t>
    </w:r>
    <w:r w:rsidR="00E50BC5" w:rsidRPr="00DA7606">
      <w:rPr>
        <w:rFonts w:ascii="Verdana" w:hAnsi="Verdana"/>
        <w:b/>
        <w:bCs/>
        <w:color w:val="A6A6A6" w:themeColor="background1" w:themeShade="A6"/>
        <w:sz w:val="48"/>
        <w:szCs w:val="48"/>
      </w:rPr>
      <w:t>R</w:t>
    </w:r>
    <w:r w:rsidRPr="00DA7606">
      <w:rPr>
        <w:rFonts w:ascii="Verdana" w:hAnsi="Verdana"/>
        <w:b/>
        <w:bCs/>
        <w:color w:val="A6A6A6" w:themeColor="background1" w:themeShade="A6"/>
        <w:sz w:val="48"/>
        <w:szCs w:val="48"/>
      </w:rPr>
      <w:t>elease</w:t>
    </w:r>
    <w:bookmarkEnd w:id="2"/>
    <w:r w:rsidR="0076133B" w:rsidRPr="00DA7606">
      <w:rPr>
        <w:rFonts w:ascii="Verdana" w:hAnsi="Verdana"/>
        <w:b/>
        <w:bCs/>
        <w:sz w:val="48"/>
        <w:szCs w:val="48"/>
      </w:rPr>
      <w:tab/>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513BC"/>
    <w:multiLevelType w:val="hybridMultilevel"/>
    <w:tmpl w:val="E9CE0750"/>
    <w:lvl w:ilvl="0" w:tplc="9A44903C">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9B31326"/>
    <w:multiLevelType w:val="hybridMultilevel"/>
    <w:tmpl w:val="918E99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490794">
    <w:abstractNumId w:val="1"/>
  </w:num>
  <w:num w:numId="2" w16cid:durableId="1870874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33B"/>
    <w:rsid w:val="000031C2"/>
    <w:rsid w:val="00084AF5"/>
    <w:rsid w:val="00092463"/>
    <w:rsid w:val="00096248"/>
    <w:rsid w:val="000A0A5C"/>
    <w:rsid w:val="000D3718"/>
    <w:rsid w:val="00115257"/>
    <w:rsid w:val="00171318"/>
    <w:rsid w:val="001B7D0D"/>
    <w:rsid w:val="001C260A"/>
    <w:rsid w:val="001E6308"/>
    <w:rsid w:val="001E63D4"/>
    <w:rsid w:val="001E6F23"/>
    <w:rsid w:val="001E7BE1"/>
    <w:rsid w:val="001F5C2C"/>
    <w:rsid w:val="002008C4"/>
    <w:rsid w:val="00241EC0"/>
    <w:rsid w:val="0027650E"/>
    <w:rsid w:val="00286B16"/>
    <w:rsid w:val="002B4631"/>
    <w:rsid w:val="00332069"/>
    <w:rsid w:val="003466B1"/>
    <w:rsid w:val="00374286"/>
    <w:rsid w:val="003B7B04"/>
    <w:rsid w:val="003E7434"/>
    <w:rsid w:val="003F396E"/>
    <w:rsid w:val="004008DD"/>
    <w:rsid w:val="004112B2"/>
    <w:rsid w:val="004548A7"/>
    <w:rsid w:val="004747FB"/>
    <w:rsid w:val="00491768"/>
    <w:rsid w:val="004919DB"/>
    <w:rsid w:val="004B34B3"/>
    <w:rsid w:val="004C4ABC"/>
    <w:rsid w:val="004F07E1"/>
    <w:rsid w:val="005015F8"/>
    <w:rsid w:val="00531888"/>
    <w:rsid w:val="005521E7"/>
    <w:rsid w:val="0056210C"/>
    <w:rsid w:val="00585F00"/>
    <w:rsid w:val="005E0886"/>
    <w:rsid w:val="005E622E"/>
    <w:rsid w:val="00600C3D"/>
    <w:rsid w:val="00610E09"/>
    <w:rsid w:val="00683EA5"/>
    <w:rsid w:val="006967B9"/>
    <w:rsid w:val="006E3195"/>
    <w:rsid w:val="00704B7D"/>
    <w:rsid w:val="00705A0C"/>
    <w:rsid w:val="00726154"/>
    <w:rsid w:val="00750EC9"/>
    <w:rsid w:val="0075627E"/>
    <w:rsid w:val="0076133B"/>
    <w:rsid w:val="00776D2F"/>
    <w:rsid w:val="00796926"/>
    <w:rsid w:val="008206B2"/>
    <w:rsid w:val="0087328B"/>
    <w:rsid w:val="008A664C"/>
    <w:rsid w:val="008F4316"/>
    <w:rsid w:val="009102EB"/>
    <w:rsid w:val="009622CC"/>
    <w:rsid w:val="00986284"/>
    <w:rsid w:val="009F15CD"/>
    <w:rsid w:val="009F2057"/>
    <w:rsid w:val="009F427E"/>
    <w:rsid w:val="00A268DE"/>
    <w:rsid w:val="00A30A9D"/>
    <w:rsid w:val="00A86EF0"/>
    <w:rsid w:val="00B17BA1"/>
    <w:rsid w:val="00B62723"/>
    <w:rsid w:val="00B73255"/>
    <w:rsid w:val="00BB19A2"/>
    <w:rsid w:val="00BE3A65"/>
    <w:rsid w:val="00C43A05"/>
    <w:rsid w:val="00C5020B"/>
    <w:rsid w:val="00C6791E"/>
    <w:rsid w:val="00C67A2B"/>
    <w:rsid w:val="00C84D56"/>
    <w:rsid w:val="00C9224C"/>
    <w:rsid w:val="00CC1F2B"/>
    <w:rsid w:val="00CF1C03"/>
    <w:rsid w:val="00D25B70"/>
    <w:rsid w:val="00D70ED5"/>
    <w:rsid w:val="00DA1E4F"/>
    <w:rsid w:val="00DA3326"/>
    <w:rsid w:val="00DA7606"/>
    <w:rsid w:val="00DB2F39"/>
    <w:rsid w:val="00DF7880"/>
    <w:rsid w:val="00E328ED"/>
    <w:rsid w:val="00E40E96"/>
    <w:rsid w:val="00E47DB3"/>
    <w:rsid w:val="00E50BC5"/>
    <w:rsid w:val="00E73384"/>
    <w:rsid w:val="00E8055E"/>
    <w:rsid w:val="00EF5745"/>
    <w:rsid w:val="00F24A34"/>
    <w:rsid w:val="00F2727A"/>
    <w:rsid w:val="00F75C80"/>
    <w:rsid w:val="00FA759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E6A13"/>
  <w15:chartTrackingRefBased/>
  <w15:docId w15:val="{423E1F2B-E88B-48AB-B843-B9BBCA6B6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ax Offc" w:eastAsiaTheme="minorHAnsi" w:hAnsi="Dax Offc"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6133B"/>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76133B"/>
  </w:style>
  <w:style w:type="paragraph" w:styleId="Fuzeile">
    <w:name w:val="footer"/>
    <w:basedOn w:val="Standard"/>
    <w:link w:val="FuzeileZchn"/>
    <w:uiPriority w:val="99"/>
    <w:unhideWhenUsed/>
    <w:rsid w:val="0076133B"/>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76133B"/>
  </w:style>
  <w:style w:type="table" w:styleId="Tabellenraster">
    <w:name w:val="Table Grid"/>
    <w:basedOn w:val="NormaleTabelle"/>
    <w:uiPriority w:val="39"/>
    <w:rsid w:val="00096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096248"/>
    <w:rPr>
      <w:color w:val="0563C1" w:themeColor="hyperlink"/>
      <w:u w:val="single"/>
    </w:rPr>
  </w:style>
  <w:style w:type="character" w:styleId="NichtaufgelsteErwhnung">
    <w:name w:val="Unresolved Mention"/>
    <w:basedOn w:val="Absatz-Standardschriftart"/>
    <w:uiPriority w:val="99"/>
    <w:semiHidden/>
    <w:unhideWhenUsed/>
    <w:rsid w:val="00096248"/>
    <w:rPr>
      <w:color w:val="605E5C"/>
      <w:shd w:val="clear" w:color="auto" w:fill="E1DFDD"/>
    </w:rPr>
  </w:style>
  <w:style w:type="character" w:styleId="Platzhaltertext">
    <w:name w:val="Placeholder Text"/>
    <w:basedOn w:val="Absatz-Standardschriftart"/>
    <w:uiPriority w:val="99"/>
    <w:semiHidden/>
    <w:rsid w:val="006E3195"/>
    <w:rPr>
      <w:color w:val="808080"/>
    </w:rPr>
  </w:style>
  <w:style w:type="paragraph" w:styleId="Sprechblasentext">
    <w:name w:val="Balloon Text"/>
    <w:basedOn w:val="Standard"/>
    <w:link w:val="SprechblasentextZchn"/>
    <w:uiPriority w:val="99"/>
    <w:semiHidden/>
    <w:unhideWhenUsed/>
    <w:rsid w:val="00CC1F2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C1F2B"/>
    <w:rPr>
      <w:rFonts w:ascii="Segoe UI" w:hAnsi="Segoe UI" w:cs="Segoe UI"/>
      <w:sz w:val="18"/>
      <w:szCs w:val="18"/>
    </w:rPr>
  </w:style>
  <w:style w:type="paragraph" w:styleId="Listenabsatz">
    <w:name w:val="List Paragraph"/>
    <w:basedOn w:val="Standard"/>
    <w:uiPriority w:val="34"/>
    <w:qFormat/>
    <w:rsid w:val="00F24A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smatreat.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plasmatreat.com" TargetMode="External"/><Relationship Id="rId4" Type="http://schemas.openxmlformats.org/officeDocument/2006/relationships/styles" Target="styles.xml"/><Relationship Id="rId9" Type="http://schemas.openxmlformats.org/officeDocument/2006/relationships/hyperlink" Target="http://www.plasmatreat.com" TargetMode="Externa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2026-02-18T00:00:00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93EA417-9CE5-42F4-8E93-2F58EA46E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1239</Words>
  <Characters>8093</Characters>
  <Application>Microsoft Office Word</Application>
  <DocSecurity>0</DocSecurity>
  <Lines>172</Lines>
  <Paragraphs>52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Erhorn</dc:creator>
  <cp:keywords/>
  <dc:description/>
  <cp:lastModifiedBy>Corinna Hokamp</cp:lastModifiedBy>
  <cp:revision>43</cp:revision>
  <dcterms:created xsi:type="dcterms:W3CDTF">2020-07-31T08:44:00Z</dcterms:created>
  <dcterms:modified xsi:type="dcterms:W3CDTF">2026-09-01T15:03:00Z</dcterms:modified>
</cp:coreProperties>
</file>